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E61" w:rsidRPr="00411E61" w:rsidRDefault="00411E61" w:rsidP="00411E61">
      <w:pPr>
        <w:jc w:val="center"/>
        <w:rPr>
          <w:rFonts w:ascii="Times New Roman" w:hAnsi="Times New Roman" w:cs="Times New Roman"/>
          <w:b/>
          <w:bCs/>
          <w:sz w:val="28"/>
          <w:szCs w:val="28"/>
        </w:rPr>
      </w:pPr>
      <w:r w:rsidRPr="00411E61">
        <w:rPr>
          <w:rFonts w:ascii="Times New Roman" w:hAnsi="Times New Roman" w:cs="Times New Roman"/>
          <w:b/>
          <w:bCs/>
          <w:sz w:val="28"/>
          <w:szCs w:val="28"/>
        </w:rPr>
        <w:t>Стенограмма заседания коллегии Роспатента 02.03.2023</w:t>
      </w:r>
    </w:p>
    <w:p w:rsidR="00D13D10" w:rsidRPr="0071616A" w:rsidRDefault="00382828" w:rsidP="0071616A">
      <w:pPr>
        <w:jc w:val="both"/>
        <w:rPr>
          <w:rFonts w:ascii="Times New Roman" w:hAnsi="Times New Roman" w:cs="Times New Roman"/>
          <w:b/>
          <w:bCs/>
          <w:sz w:val="24"/>
          <w:szCs w:val="24"/>
        </w:rPr>
      </w:pPr>
      <w:r w:rsidRPr="0071616A">
        <w:rPr>
          <w:rFonts w:ascii="Times New Roman" w:hAnsi="Times New Roman" w:cs="Times New Roman"/>
          <w:b/>
          <w:bCs/>
          <w:sz w:val="24"/>
          <w:szCs w:val="24"/>
        </w:rPr>
        <w:t xml:space="preserve">Юрий Зубов: </w:t>
      </w:r>
    </w:p>
    <w:p w:rsidR="00C50094" w:rsidRPr="0071616A" w:rsidRDefault="00382828" w:rsidP="0071616A">
      <w:pPr>
        <w:jc w:val="both"/>
        <w:rPr>
          <w:rFonts w:ascii="Times New Roman" w:hAnsi="Times New Roman" w:cs="Times New Roman"/>
          <w:sz w:val="24"/>
          <w:szCs w:val="24"/>
        </w:rPr>
      </w:pPr>
      <w:r w:rsidRPr="0071616A">
        <w:rPr>
          <w:rFonts w:ascii="Times New Roman" w:hAnsi="Times New Roman" w:cs="Times New Roman"/>
          <w:sz w:val="24"/>
          <w:szCs w:val="24"/>
        </w:rPr>
        <w:t>Уважаемый коллеги, я сразу хотел бы сказать, что Президент Российской Федерации назвал одним из ключевых принципов</w:t>
      </w:r>
      <w:r w:rsidR="000C1F3F" w:rsidRPr="0071616A">
        <w:rPr>
          <w:rFonts w:ascii="Times New Roman" w:hAnsi="Times New Roman" w:cs="Times New Roman"/>
          <w:sz w:val="24"/>
          <w:szCs w:val="24"/>
        </w:rPr>
        <w:t xml:space="preserve"> -</w:t>
      </w:r>
      <w:r w:rsidRPr="0071616A">
        <w:rPr>
          <w:rFonts w:ascii="Times New Roman" w:hAnsi="Times New Roman" w:cs="Times New Roman"/>
          <w:sz w:val="24"/>
          <w:szCs w:val="24"/>
        </w:rPr>
        <w:t xml:space="preserve"> развитие государства и достижение технологического суверенитета. Он особо подчеркнул необходимость выстраивания всех сфер жизни на качественно новом технологическом уровне, владению собственными технологическими ключами, созданию товаров и услуг следующих поколений. Это позволит установить приоритет отечественной продукции над импортной и заменить западные регламенты производства.</w:t>
      </w:r>
    </w:p>
    <w:p w:rsidR="00D233A7" w:rsidRPr="0071616A" w:rsidRDefault="00D233A7" w:rsidP="0071616A">
      <w:pPr>
        <w:jc w:val="both"/>
        <w:rPr>
          <w:rFonts w:ascii="Times New Roman" w:hAnsi="Times New Roman" w:cs="Times New Roman"/>
          <w:sz w:val="24"/>
          <w:szCs w:val="24"/>
        </w:rPr>
      </w:pPr>
      <w:r w:rsidRPr="0071616A">
        <w:rPr>
          <w:rFonts w:ascii="Times New Roman" w:hAnsi="Times New Roman" w:cs="Times New Roman"/>
          <w:sz w:val="24"/>
          <w:szCs w:val="24"/>
        </w:rPr>
        <w:t>Наука, инновации и устойчивые к внешним вызовам системы</w:t>
      </w:r>
      <w:r w:rsidR="000C1F3F" w:rsidRPr="0071616A">
        <w:rPr>
          <w:rFonts w:ascii="Times New Roman" w:hAnsi="Times New Roman" w:cs="Times New Roman"/>
          <w:sz w:val="24"/>
          <w:szCs w:val="24"/>
        </w:rPr>
        <w:t xml:space="preserve"> интеллектуальной собственности становятся стратегическими ресурсом и действенным инструментом развития. Без прорывов в этих сферах невозможно представить технологическое и инновационное развитие.</w:t>
      </w:r>
    </w:p>
    <w:p w:rsidR="000C1F3F" w:rsidRPr="0071616A" w:rsidRDefault="000C1F3F" w:rsidP="0071616A">
      <w:pPr>
        <w:jc w:val="both"/>
        <w:rPr>
          <w:rFonts w:ascii="Times New Roman" w:hAnsi="Times New Roman" w:cs="Times New Roman"/>
          <w:sz w:val="24"/>
          <w:szCs w:val="24"/>
        </w:rPr>
      </w:pPr>
      <w:r w:rsidRPr="0071616A">
        <w:rPr>
          <w:rFonts w:ascii="Times New Roman" w:hAnsi="Times New Roman" w:cs="Times New Roman"/>
          <w:sz w:val="24"/>
          <w:szCs w:val="24"/>
        </w:rPr>
        <w:t xml:space="preserve">В проекте новой концепции технологического развития до 2030 года интеллектуальной собственности также отводится значительное место. Ваше непосредственное руководство, Андрей </w:t>
      </w:r>
      <w:proofErr w:type="spellStart"/>
      <w:r w:rsidRPr="0071616A">
        <w:rPr>
          <w:rFonts w:ascii="Times New Roman" w:hAnsi="Times New Roman" w:cs="Times New Roman"/>
          <w:sz w:val="24"/>
          <w:szCs w:val="24"/>
        </w:rPr>
        <w:t>Рэмович</w:t>
      </w:r>
      <w:proofErr w:type="spellEnd"/>
      <w:r w:rsidRPr="0071616A">
        <w:rPr>
          <w:rFonts w:ascii="Times New Roman" w:hAnsi="Times New Roman" w:cs="Times New Roman"/>
          <w:sz w:val="24"/>
          <w:szCs w:val="24"/>
        </w:rPr>
        <w:t>, для нас очень важно</w:t>
      </w:r>
      <w:r w:rsidR="00411E61">
        <w:rPr>
          <w:rFonts w:ascii="Times New Roman" w:hAnsi="Times New Roman" w:cs="Times New Roman"/>
          <w:sz w:val="24"/>
          <w:szCs w:val="24"/>
        </w:rPr>
        <w:t>,</w:t>
      </w:r>
      <w:r w:rsidRPr="0071616A">
        <w:rPr>
          <w:rFonts w:ascii="Times New Roman" w:hAnsi="Times New Roman" w:cs="Times New Roman"/>
          <w:sz w:val="24"/>
          <w:szCs w:val="24"/>
        </w:rPr>
        <w:t xml:space="preserve"> и я бы хотел предоставить Вам первое слово.</w:t>
      </w:r>
    </w:p>
    <w:p w:rsidR="0071616A" w:rsidRDefault="0071616A" w:rsidP="0071616A">
      <w:pPr>
        <w:jc w:val="both"/>
        <w:rPr>
          <w:rFonts w:ascii="Times New Roman" w:hAnsi="Times New Roman" w:cs="Times New Roman"/>
          <w:b/>
          <w:bCs/>
          <w:sz w:val="24"/>
          <w:szCs w:val="24"/>
        </w:rPr>
      </w:pPr>
    </w:p>
    <w:p w:rsidR="00D13D10" w:rsidRPr="0071616A" w:rsidRDefault="000C1F3F" w:rsidP="0071616A">
      <w:pPr>
        <w:jc w:val="both"/>
        <w:rPr>
          <w:rFonts w:ascii="Times New Roman" w:hAnsi="Times New Roman" w:cs="Times New Roman"/>
          <w:b/>
          <w:bCs/>
          <w:sz w:val="24"/>
          <w:szCs w:val="24"/>
        </w:rPr>
      </w:pPr>
      <w:r w:rsidRPr="0071616A">
        <w:rPr>
          <w:rFonts w:ascii="Times New Roman" w:hAnsi="Times New Roman" w:cs="Times New Roman"/>
          <w:b/>
          <w:bCs/>
          <w:sz w:val="24"/>
          <w:szCs w:val="24"/>
        </w:rPr>
        <w:t xml:space="preserve">Андрей Белоусов: </w:t>
      </w:r>
    </w:p>
    <w:p w:rsidR="000C1F3F" w:rsidRPr="0071616A" w:rsidRDefault="000C1F3F" w:rsidP="0071616A">
      <w:pPr>
        <w:jc w:val="both"/>
        <w:rPr>
          <w:rFonts w:ascii="Times New Roman" w:hAnsi="Times New Roman" w:cs="Times New Roman"/>
          <w:sz w:val="24"/>
          <w:szCs w:val="24"/>
        </w:rPr>
      </w:pPr>
      <w:r w:rsidRPr="0071616A">
        <w:rPr>
          <w:rFonts w:ascii="Times New Roman" w:hAnsi="Times New Roman" w:cs="Times New Roman"/>
          <w:sz w:val="24"/>
          <w:szCs w:val="24"/>
        </w:rPr>
        <w:t>Добрый день, уважаемые коллеги. Я сердечно рад приветствовать всех на итоговой коллегии Федеральной службы по интеллектуальной собственности. Роспатент сегодня играет ключевую роль в технологическом развитии нашей страны. Правовая охрана результатов интеллектуальной деятельности, оборот объектов интеллектуальной собственности, капитализация интеллектуальных прав – это критически важные составляющие технологического развития.</w:t>
      </w:r>
      <w:r w:rsidR="00D13D10" w:rsidRPr="0071616A">
        <w:rPr>
          <w:rFonts w:ascii="Times New Roman" w:hAnsi="Times New Roman" w:cs="Times New Roman"/>
          <w:sz w:val="24"/>
          <w:szCs w:val="24"/>
        </w:rPr>
        <w:t xml:space="preserve"> По сути, они являются фундаментом технологического суверенитета, о котором сегодня так много говорится. Как вы хорошо знаете, по поручению Президента России в настоящее время активно ведется разработка концепции технологического развития. Одна из ключевых целей этой концепции – переход к инновационно-ориентированному экономическому росту и роль технологий как фактора роста экономики возрастает. Для достижения этой цели ключевой задачей, которую нужно решить</w:t>
      </w:r>
      <w:r w:rsidR="006B118B" w:rsidRPr="0071616A">
        <w:rPr>
          <w:rFonts w:ascii="Times New Roman" w:hAnsi="Times New Roman" w:cs="Times New Roman"/>
          <w:sz w:val="24"/>
          <w:szCs w:val="24"/>
        </w:rPr>
        <w:t>, является устранение регуляторных барьеров для развития рынка интеллектуальной собственности. Роспатент с 2020 года участвует в разработке и принимает активное участие в реализации утвержденной правительством «дорожной карты» по трансформации делового климата в сфере интеллектуальной собственности. Коротко остановлюсь на том, что уже было сделано.</w:t>
      </w:r>
    </w:p>
    <w:p w:rsidR="00980B07" w:rsidRPr="0071616A" w:rsidRDefault="006B118B" w:rsidP="0071616A">
      <w:pPr>
        <w:jc w:val="both"/>
        <w:rPr>
          <w:rFonts w:ascii="Times New Roman" w:hAnsi="Times New Roman" w:cs="Times New Roman"/>
          <w:sz w:val="24"/>
          <w:szCs w:val="24"/>
        </w:rPr>
      </w:pPr>
      <w:r w:rsidRPr="0071616A">
        <w:rPr>
          <w:rFonts w:ascii="Times New Roman" w:hAnsi="Times New Roman" w:cs="Times New Roman"/>
          <w:sz w:val="24"/>
          <w:szCs w:val="24"/>
        </w:rPr>
        <w:t>Принят комплекс мер налогового стимулирования, который упрощает управление правами бизнеса с результатами интеллектуальной деятельности. Также эти меры направлены на стимулирование патентной активности и увеличение объема инвестиций в наукоемкие технологии в перспективе. В частности</w:t>
      </w:r>
      <w:r w:rsidR="0096408A" w:rsidRPr="0071616A">
        <w:rPr>
          <w:rFonts w:ascii="Times New Roman" w:hAnsi="Times New Roman" w:cs="Times New Roman"/>
          <w:sz w:val="24"/>
          <w:szCs w:val="24"/>
        </w:rPr>
        <w:t>,</w:t>
      </w:r>
      <w:r w:rsidRPr="0071616A">
        <w:rPr>
          <w:rFonts w:ascii="Times New Roman" w:hAnsi="Times New Roman" w:cs="Times New Roman"/>
          <w:sz w:val="24"/>
          <w:szCs w:val="24"/>
        </w:rPr>
        <w:t xml:space="preserve"> до 2024 года предприятия, а до 2026 года – малый бизнес могут произвести инвентаризацию, оформить права на РИД в Роспатенте, поставить на учет свои разработки без дополнительной налоговой нагрузки. Продолжается совершенствование режима так называемой «патентной коробки».</w:t>
      </w:r>
      <w:r w:rsidR="0096408A" w:rsidRPr="0071616A">
        <w:rPr>
          <w:rFonts w:ascii="Times New Roman" w:hAnsi="Times New Roman" w:cs="Times New Roman"/>
          <w:sz w:val="24"/>
          <w:szCs w:val="24"/>
        </w:rPr>
        <w:t xml:space="preserve"> Речь идет о снижении налога на прибыль при передаче прав на РИД по лицензионному договору. Отменена уплата НДС при передаче прав на РИД по договору коммерческой концессии</w:t>
      </w:r>
      <w:r w:rsidR="00980B07" w:rsidRPr="0071616A">
        <w:rPr>
          <w:rFonts w:ascii="Times New Roman" w:hAnsi="Times New Roman" w:cs="Times New Roman"/>
          <w:sz w:val="24"/>
          <w:szCs w:val="24"/>
        </w:rPr>
        <w:t xml:space="preserve">. Освобождены от налогообложения сделки по передаче исключительных прав на программное обеспечение, полученного в рамках НИОКР двойного, специального и военного назначения. Речь идет о программах ЭВМ и базах данных. Эти льготы будут выгодны тем, кто коммерциализирует </w:t>
      </w:r>
      <w:r w:rsidR="00980B07" w:rsidRPr="0071616A">
        <w:rPr>
          <w:rFonts w:ascii="Times New Roman" w:hAnsi="Times New Roman" w:cs="Times New Roman"/>
          <w:sz w:val="24"/>
          <w:szCs w:val="24"/>
        </w:rPr>
        <w:lastRenderedPageBreak/>
        <w:t>собственные разработки на территории страны. Также введена стимулирующая мера для предприятий, которые инвестируют в сектор исследования разработок. Расширен перечень таких НИОКР, которые позволяют снизить налог за счет повышающего коэффициента 1.5. И еще одно крайне важное достижение: в прошлом году был принят закон, позволяющий физическим лицам регистрировать товарные знаки на свое имя. Подача заявки на товарный знак в Роспатент стартует уже с июня этого года. Я напомню, что в России каждый год растет количество зарегистрированных самозанятых. По данным налоговой службы сейчас их почти 7 миллионов. За счет данной меры самозанятые получат еще один инструмент для продвижения своих услуг и продукции, как на традиционных рынках, так и на маркетплейсах, станут новыми участниками оборота интеллектуальных прав.</w:t>
      </w:r>
    </w:p>
    <w:p w:rsidR="006B118B" w:rsidRPr="0071616A" w:rsidRDefault="00980B07" w:rsidP="0071616A">
      <w:pPr>
        <w:jc w:val="both"/>
        <w:rPr>
          <w:rFonts w:ascii="Times New Roman" w:hAnsi="Times New Roman" w:cs="Times New Roman"/>
          <w:sz w:val="24"/>
          <w:szCs w:val="24"/>
        </w:rPr>
      </w:pPr>
      <w:r w:rsidRPr="0071616A">
        <w:rPr>
          <w:rFonts w:ascii="Times New Roman" w:hAnsi="Times New Roman" w:cs="Times New Roman"/>
          <w:sz w:val="24"/>
          <w:szCs w:val="24"/>
        </w:rPr>
        <w:t>Какие результаты этой работы мы видим уже сегодня?</w:t>
      </w:r>
      <w:r w:rsidR="00531F63" w:rsidRPr="0071616A">
        <w:rPr>
          <w:rFonts w:ascii="Times New Roman" w:hAnsi="Times New Roman" w:cs="Times New Roman"/>
          <w:sz w:val="24"/>
          <w:szCs w:val="24"/>
        </w:rPr>
        <w:t xml:space="preserve"> Патентная активность бизнеса – это эффективный индикатор технологического развития по ключевым высокотехнологичным отраслям. За прошедший год в Роспатент подано почти 27 тысяч заявок на изобретения. Это немного меньше, чем в 2021 году. В основном, за счет снижения иностранных заявок, которые сократились на 30%. В отдельных же технологических областях активизировались именно российские заявители. Теперь их доля составляет 70%. К примеру, разработки в области хирургии выросли почти на 45%. Технологии инструментальной диагностики заболеваний, например УЗИ и МРТ выросли на 32%. На 20% выросла регистрация программного обеспечения, за прошедший год здесь была подана почти 31 тысяча заявок.</w:t>
      </w:r>
      <w:r w:rsidR="00CC3827" w:rsidRPr="0071616A">
        <w:rPr>
          <w:rFonts w:ascii="Times New Roman" w:hAnsi="Times New Roman" w:cs="Times New Roman"/>
          <w:sz w:val="24"/>
          <w:szCs w:val="24"/>
        </w:rPr>
        <w:t xml:space="preserve"> Растет активность российских компаний в области охраны собственного бренда. Всего в прошлом году в Роспатент поступило 112 тысяч заявок на товарные знаки, рост составил 5%. Выросло количество договоров распоряжения исключительного права на товарный знак. Хотел бы поблагодарить Юрий Сергеевича Зубова и весь коллектив Роспатента за проделанную работу и отметить достойный результат. Уверен, Юрий Сергеевич об этом подробнее расскажет в своем выступлении. </w:t>
      </w:r>
    </w:p>
    <w:p w:rsidR="005C4D7A" w:rsidRPr="0071616A" w:rsidRDefault="00CC3827" w:rsidP="0071616A">
      <w:pPr>
        <w:jc w:val="both"/>
        <w:rPr>
          <w:rFonts w:ascii="Times New Roman" w:hAnsi="Times New Roman" w:cs="Times New Roman"/>
          <w:sz w:val="24"/>
          <w:szCs w:val="24"/>
        </w:rPr>
      </w:pPr>
      <w:r w:rsidRPr="0071616A">
        <w:rPr>
          <w:rFonts w:ascii="Times New Roman" w:hAnsi="Times New Roman" w:cs="Times New Roman"/>
          <w:sz w:val="24"/>
          <w:szCs w:val="24"/>
        </w:rPr>
        <w:t>Уважаемые коллеги, сегодня крайне важно наращивать усилия по усилению патентной активности. В этой связи остановлюсь на некоторых задачах по развитию рынка интеллектуальной собственности на текущий год и далее.</w:t>
      </w:r>
      <w:r w:rsidR="005C4D7A" w:rsidRPr="0071616A">
        <w:rPr>
          <w:rFonts w:ascii="Times New Roman" w:hAnsi="Times New Roman" w:cs="Times New Roman"/>
          <w:sz w:val="24"/>
          <w:szCs w:val="24"/>
        </w:rPr>
        <w:t xml:space="preserve"> </w:t>
      </w:r>
    </w:p>
    <w:p w:rsidR="00CC3827" w:rsidRPr="0071616A" w:rsidRDefault="005C4D7A" w:rsidP="0071616A">
      <w:pPr>
        <w:jc w:val="both"/>
        <w:rPr>
          <w:rFonts w:ascii="Times New Roman" w:hAnsi="Times New Roman" w:cs="Times New Roman"/>
          <w:sz w:val="24"/>
          <w:szCs w:val="24"/>
        </w:rPr>
      </w:pPr>
      <w:r w:rsidRPr="0071616A">
        <w:rPr>
          <w:rFonts w:ascii="Times New Roman" w:hAnsi="Times New Roman" w:cs="Times New Roman"/>
          <w:sz w:val="24"/>
          <w:szCs w:val="24"/>
        </w:rPr>
        <w:t>Первое, необходимо создать инструменты для роста ликвидности прав на результаты интеллектуальной деятельности. А также создать институт кредитования под залог интеллектуальной собственности. Для этого потребуется сделать следующее: совместно с Минфин России и Минэкономразвития России внести корректировки бухгалтерского учета, которые позволят выделить стоимость исключительных прав на объекты интеллектуальной собственности в составе нематериальных активов. Это поможет увидеть и оценить объем потенциальных сделок с объектами интеллектуальной собственности в зависимости от отраслей.</w:t>
      </w:r>
    </w:p>
    <w:p w:rsidR="005C4D7A" w:rsidRPr="0071616A" w:rsidRDefault="005C4D7A" w:rsidP="0071616A">
      <w:pPr>
        <w:jc w:val="both"/>
        <w:rPr>
          <w:rFonts w:ascii="Times New Roman" w:hAnsi="Times New Roman" w:cs="Times New Roman"/>
          <w:sz w:val="24"/>
          <w:szCs w:val="24"/>
        </w:rPr>
      </w:pPr>
      <w:r w:rsidRPr="0071616A">
        <w:rPr>
          <w:rFonts w:ascii="Times New Roman" w:hAnsi="Times New Roman" w:cs="Times New Roman"/>
          <w:sz w:val="24"/>
          <w:szCs w:val="24"/>
        </w:rPr>
        <w:t>Кроме того, запустить с регионами пилотные проекты по кредитованию технологических компаний под залог интеллектуальных прав. Такой пилот позволит отработать механизмы реализации залогового имущества права на РИД, сформировать предложения для банка России по вопросам снижения норм банковского резервирования. Речь идет о повышении интеллектуальной собственности до второй категории качества.</w:t>
      </w:r>
    </w:p>
    <w:p w:rsidR="00821812" w:rsidRPr="0071616A" w:rsidRDefault="00821812" w:rsidP="0071616A">
      <w:pPr>
        <w:jc w:val="both"/>
        <w:rPr>
          <w:rFonts w:ascii="Times New Roman" w:hAnsi="Times New Roman" w:cs="Times New Roman"/>
          <w:sz w:val="24"/>
          <w:szCs w:val="24"/>
        </w:rPr>
      </w:pPr>
      <w:r w:rsidRPr="0071616A">
        <w:rPr>
          <w:rFonts w:ascii="Times New Roman" w:hAnsi="Times New Roman" w:cs="Times New Roman"/>
          <w:sz w:val="24"/>
          <w:szCs w:val="24"/>
        </w:rPr>
        <w:t xml:space="preserve">Далее, совместно с Минэкономразвития России разработать и утвердить экономические рекомендации по оценке стоимости интеллектуальных прав, которые будут уточнять новый федеральный стандарт оценки. В целях развития системы оценки стоимости интеллектуальной собственности, запустить разработку по определению среднеотраслевых </w:t>
      </w:r>
      <w:r w:rsidRPr="0071616A">
        <w:rPr>
          <w:rFonts w:ascii="Times New Roman" w:hAnsi="Times New Roman" w:cs="Times New Roman"/>
          <w:sz w:val="24"/>
          <w:szCs w:val="24"/>
        </w:rPr>
        <w:lastRenderedPageBreak/>
        <w:t>ставок роялти. Сегодня, в условиях ограничения доступа государственных и частных организаций к зарубежным базам данных, этот вопрос стоит крайне остро.</w:t>
      </w:r>
    </w:p>
    <w:p w:rsidR="00821812" w:rsidRPr="0071616A" w:rsidRDefault="00821812" w:rsidP="0071616A">
      <w:pPr>
        <w:jc w:val="both"/>
        <w:rPr>
          <w:rFonts w:ascii="Times New Roman" w:hAnsi="Times New Roman" w:cs="Times New Roman"/>
          <w:sz w:val="24"/>
          <w:szCs w:val="24"/>
        </w:rPr>
      </w:pPr>
      <w:r w:rsidRPr="0071616A">
        <w:rPr>
          <w:rFonts w:ascii="Times New Roman" w:hAnsi="Times New Roman" w:cs="Times New Roman"/>
          <w:sz w:val="24"/>
          <w:szCs w:val="24"/>
        </w:rPr>
        <w:t xml:space="preserve">Второе, запустить механизм экспертно-аналитической поддержки исследований и разработок. В ноябре прошлого года инициирован эксперимент по комплексному сопровождению Роспатентом проектов разработок от стадии планирования до выпуска инновационной продукции в рамках деятельности научно-образовательных центров мирового уровня. В случае успеха эксперимента необходимо масштабировать этот опыт на другие технологически проекты. Важным направлением также должно стать развитие отечественной системы патентного анализа. Который позволит определить тренды зарождающейся технологий будущего, а также </w:t>
      </w:r>
      <w:proofErr w:type="spellStart"/>
      <w:r w:rsidRPr="0071616A">
        <w:rPr>
          <w:rFonts w:ascii="Times New Roman" w:hAnsi="Times New Roman" w:cs="Times New Roman"/>
          <w:sz w:val="24"/>
          <w:szCs w:val="24"/>
        </w:rPr>
        <w:t>приоритизировать</w:t>
      </w:r>
      <w:proofErr w:type="spellEnd"/>
      <w:r w:rsidRPr="0071616A">
        <w:rPr>
          <w:rFonts w:ascii="Times New Roman" w:hAnsi="Times New Roman" w:cs="Times New Roman"/>
          <w:sz w:val="24"/>
          <w:szCs w:val="24"/>
        </w:rPr>
        <w:t xml:space="preserve"> инвестиции в разработки продукции следующих поколений.</w:t>
      </w:r>
    </w:p>
    <w:p w:rsidR="00B92CEE" w:rsidRPr="0071616A" w:rsidRDefault="00821812" w:rsidP="0071616A">
      <w:pPr>
        <w:jc w:val="both"/>
        <w:rPr>
          <w:rFonts w:ascii="Times New Roman" w:hAnsi="Times New Roman" w:cs="Times New Roman"/>
          <w:sz w:val="24"/>
          <w:szCs w:val="24"/>
        </w:rPr>
      </w:pPr>
      <w:r w:rsidRPr="0071616A">
        <w:rPr>
          <w:rFonts w:ascii="Times New Roman" w:hAnsi="Times New Roman" w:cs="Times New Roman"/>
          <w:sz w:val="24"/>
          <w:szCs w:val="24"/>
        </w:rPr>
        <w:t>Третье, необходимо обеспечить защиту интересов российских разработчиков за рубежом, на международных площадках. Предоставить поддержку патентованию при выходе на экспорт</w:t>
      </w:r>
      <w:r w:rsidR="00B92CEE" w:rsidRPr="0071616A">
        <w:rPr>
          <w:rFonts w:ascii="Times New Roman" w:hAnsi="Times New Roman" w:cs="Times New Roman"/>
          <w:sz w:val="24"/>
          <w:szCs w:val="24"/>
        </w:rPr>
        <w:t>. Усилить координацию с российским экспортным центром по продвижению российских товаров за рубежом</w:t>
      </w:r>
      <w:r w:rsidR="007A58C6" w:rsidRPr="0071616A">
        <w:rPr>
          <w:rFonts w:ascii="Times New Roman" w:hAnsi="Times New Roman" w:cs="Times New Roman"/>
          <w:sz w:val="24"/>
          <w:szCs w:val="24"/>
        </w:rPr>
        <w:t>, в том числе через зонтичный бренд «Сделано в России».</w:t>
      </w:r>
    </w:p>
    <w:p w:rsidR="007A58C6" w:rsidRPr="0071616A" w:rsidRDefault="007A58C6" w:rsidP="0071616A">
      <w:pPr>
        <w:jc w:val="both"/>
        <w:rPr>
          <w:rFonts w:ascii="Times New Roman" w:hAnsi="Times New Roman" w:cs="Times New Roman"/>
          <w:sz w:val="24"/>
          <w:szCs w:val="24"/>
        </w:rPr>
      </w:pPr>
      <w:r w:rsidRPr="0071616A">
        <w:rPr>
          <w:rFonts w:ascii="Times New Roman" w:hAnsi="Times New Roman" w:cs="Times New Roman"/>
          <w:sz w:val="24"/>
          <w:szCs w:val="24"/>
        </w:rPr>
        <w:t>Четвертое, усилить работу по подготовке квалифицированных кадров для формирования на предприятиях стратегии по защите результатов интеллектуальной деятельности. Речь идет прежде всего о подготовке кадров силам Федерального института промышленной собственности и Российской Академии интеллектуальной собственности. Необходимо на базе опорных университетов создавать программы подготовки технологических брокеров и специалистов в сфере интеллектуальных прав, которые помогут ускорить трансфер научных разработок в реальный сектор.</w:t>
      </w:r>
    </w:p>
    <w:p w:rsidR="007A58C6" w:rsidRPr="0071616A" w:rsidRDefault="007A58C6" w:rsidP="0071616A">
      <w:pPr>
        <w:jc w:val="both"/>
        <w:rPr>
          <w:rFonts w:ascii="Times New Roman" w:hAnsi="Times New Roman" w:cs="Times New Roman"/>
          <w:sz w:val="24"/>
          <w:szCs w:val="24"/>
        </w:rPr>
      </w:pPr>
      <w:r w:rsidRPr="0071616A">
        <w:rPr>
          <w:rFonts w:ascii="Times New Roman" w:hAnsi="Times New Roman" w:cs="Times New Roman"/>
          <w:sz w:val="24"/>
          <w:szCs w:val="24"/>
        </w:rPr>
        <w:t>Пятое, продолжить работу по упрощению вовлечения военных и специальных РИД в гражданский оборот.</w:t>
      </w:r>
    </w:p>
    <w:p w:rsidR="007A58C6" w:rsidRPr="0071616A" w:rsidRDefault="007A58C6" w:rsidP="0071616A">
      <w:pPr>
        <w:jc w:val="both"/>
        <w:rPr>
          <w:rFonts w:ascii="Times New Roman" w:hAnsi="Times New Roman" w:cs="Times New Roman"/>
          <w:sz w:val="24"/>
          <w:szCs w:val="24"/>
        </w:rPr>
      </w:pPr>
      <w:r w:rsidRPr="0071616A">
        <w:rPr>
          <w:rFonts w:ascii="Times New Roman" w:hAnsi="Times New Roman" w:cs="Times New Roman"/>
          <w:sz w:val="24"/>
          <w:szCs w:val="24"/>
        </w:rPr>
        <w:t>И, наконец, шестое, обеспечить дальнейшее улучшение налоговых условий для увеличения оборота прав на объекты интеллектуальной собственности, а также упрощения администрирования уже имеющихся льгот.</w:t>
      </w:r>
    </w:p>
    <w:p w:rsidR="007A58C6" w:rsidRPr="0071616A" w:rsidRDefault="007A58C6" w:rsidP="0071616A">
      <w:pPr>
        <w:jc w:val="both"/>
        <w:rPr>
          <w:rFonts w:ascii="Times New Roman" w:hAnsi="Times New Roman" w:cs="Times New Roman"/>
          <w:sz w:val="24"/>
          <w:szCs w:val="24"/>
        </w:rPr>
      </w:pPr>
      <w:r w:rsidRPr="0071616A">
        <w:rPr>
          <w:rFonts w:ascii="Times New Roman" w:hAnsi="Times New Roman" w:cs="Times New Roman"/>
          <w:sz w:val="24"/>
          <w:szCs w:val="24"/>
        </w:rPr>
        <w:t>Уважаемые коллеги! Еще раз отмечу, сегодня значение вашей работы для российской экономики многократно возросло. Работы предстоит много, и я уверен, совместно, мы справимся со всеми поставленными задачами.</w:t>
      </w:r>
    </w:p>
    <w:p w:rsidR="00FB5313" w:rsidRPr="0071616A" w:rsidRDefault="007A58C6" w:rsidP="0071616A">
      <w:pPr>
        <w:jc w:val="both"/>
        <w:rPr>
          <w:rFonts w:ascii="Times New Roman" w:hAnsi="Times New Roman" w:cs="Times New Roman"/>
          <w:sz w:val="24"/>
          <w:szCs w:val="24"/>
        </w:rPr>
      </w:pPr>
      <w:r w:rsidRPr="0071616A">
        <w:rPr>
          <w:rFonts w:ascii="Times New Roman" w:hAnsi="Times New Roman" w:cs="Times New Roman"/>
          <w:sz w:val="24"/>
          <w:szCs w:val="24"/>
        </w:rPr>
        <w:t>Благодарю за внимание.</w:t>
      </w:r>
    </w:p>
    <w:p w:rsidR="0071616A" w:rsidRDefault="0071616A" w:rsidP="0071616A">
      <w:pPr>
        <w:jc w:val="both"/>
        <w:rPr>
          <w:rFonts w:ascii="Times New Roman" w:hAnsi="Times New Roman" w:cs="Times New Roman"/>
          <w:b/>
          <w:bCs/>
          <w:sz w:val="24"/>
          <w:szCs w:val="24"/>
        </w:rPr>
      </w:pPr>
    </w:p>
    <w:p w:rsidR="00FB5313" w:rsidRPr="0071616A" w:rsidRDefault="00FB5313" w:rsidP="0071616A">
      <w:pPr>
        <w:jc w:val="both"/>
        <w:rPr>
          <w:rFonts w:ascii="Times New Roman" w:hAnsi="Times New Roman" w:cs="Times New Roman"/>
          <w:b/>
          <w:bCs/>
          <w:sz w:val="24"/>
          <w:szCs w:val="24"/>
        </w:rPr>
      </w:pPr>
      <w:r w:rsidRPr="0071616A">
        <w:rPr>
          <w:rFonts w:ascii="Times New Roman" w:hAnsi="Times New Roman" w:cs="Times New Roman"/>
          <w:b/>
          <w:bCs/>
          <w:sz w:val="24"/>
          <w:szCs w:val="24"/>
        </w:rPr>
        <w:t xml:space="preserve">Юрий Зубов: </w:t>
      </w:r>
    </w:p>
    <w:p w:rsidR="00FB5313" w:rsidRPr="0071616A" w:rsidRDefault="00FB5313" w:rsidP="0071616A">
      <w:pPr>
        <w:jc w:val="both"/>
        <w:rPr>
          <w:rFonts w:ascii="Times New Roman" w:hAnsi="Times New Roman" w:cs="Times New Roman"/>
          <w:sz w:val="24"/>
          <w:szCs w:val="24"/>
        </w:rPr>
      </w:pPr>
      <w:r w:rsidRPr="0071616A">
        <w:rPr>
          <w:rFonts w:ascii="Times New Roman" w:hAnsi="Times New Roman" w:cs="Times New Roman"/>
          <w:sz w:val="24"/>
          <w:szCs w:val="24"/>
        </w:rPr>
        <w:t>В связи с поездкой с Председателем правительства в Таджикистан Максим Геннадьевич Решетников не смог лично присутствовать, он записал приветствие, которое я предлагаю посмотреть.</w:t>
      </w:r>
    </w:p>
    <w:p w:rsidR="0071616A" w:rsidRDefault="0071616A" w:rsidP="0071616A">
      <w:pPr>
        <w:jc w:val="both"/>
        <w:rPr>
          <w:rFonts w:ascii="Times New Roman" w:hAnsi="Times New Roman" w:cs="Times New Roman"/>
          <w:b/>
          <w:bCs/>
          <w:sz w:val="24"/>
          <w:szCs w:val="24"/>
        </w:rPr>
      </w:pPr>
    </w:p>
    <w:p w:rsidR="007A58C6" w:rsidRPr="0071616A" w:rsidRDefault="00FB5313" w:rsidP="0071616A">
      <w:pPr>
        <w:jc w:val="both"/>
        <w:rPr>
          <w:rFonts w:ascii="Times New Roman" w:hAnsi="Times New Roman" w:cs="Times New Roman"/>
          <w:b/>
          <w:bCs/>
          <w:sz w:val="24"/>
          <w:szCs w:val="24"/>
        </w:rPr>
      </w:pPr>
      <w:r w:rsidRPr="0071616A">
        <w:rPr>
          <w:rFonts w:ascii="Times New Roman" w:hAnsi="Times New Roman" w:cs="Times New Roman"/>
          <w:b/>
          <w:bCs/>
          <w:sz w:val="24"/>
          <w:szCs w:val="24"/>
        </w:rPr>
        <w:t xml:space="preserve">Максим Решетников: </w:t>
      </w:r>
      <w:r w:rsidR="007A58C6" w:rsidRPr="0071616A">
        <w:rPr>
          <w:rFonts w:ascii="Times New Roman" w:hAnsi="Times New Roman" w:cs="Times New Roman"/>
          <w:b/>
          <w:bCs/>
          <w:sz w:val="24"/>
          <w:szCs w:val="24"/>
        </w:rPr>
        <w:t xml:space="preserve"> </w:t>
      </w:r>
    </w:p>
    <w:p w:rsidR="00FB5313" w:rsidRPr="0071616A" w:rsidRDefault="00FB5313" w:rsidP="0071616A">
      <w:pPr>
        <w:jc w:val="both"/>
        <w:rPr>
          <w:rFonts w:ascii="Times New Roman" w:hAnsi="Times New Roman" w:cs="Times New Roman"/>
          <w:sz w:val="24"/>
          <w:szCs w:val="24"/>
        </w:rPr>
      </w:pPr>
      <w:r w:rsidRPr="0071616A">
        <w:rPr>
          <w:rFonts w:ascii="Times New Roman" w:hAnsi="Times New Roman" w:cs="Times New Roman"/>
          <w:sz w:val="24"/>
          <w:szCs w:val="24"/>
        </w:rPr>
        <w:t xml:space="preserve">Уважаемые коллеги! Развитие интеллектуальной собственности, инноваций - это индикатор эффективности бизнеса и устойчивости экономики страны. Поэтому правительство ставит целью укрепление промышленного суверенитета страны и обеспечение лидерства по критически важным направлениям. У нас для этого есть прочная база. За последние годы </w:t>
      </w:r>
      <w:r w:rsidRPr="0071616A">
        <w:rPr>
          <w:rFonts w:ascii="Times New Roman" w:hAnsi="Times New Roman" w:cs="Times New Roman"/>
          <w:sz w:val="24"/>
          <w:szCs w:val="24"/>
        </w:rPr>
        <w:lastRenderedPageBreak/>
        <w:t xml:space="preserve">объем нематериальных активов в портфеле наших компаний увеличился почти в два раза. А ежегодные инвестиции в интеллектуальную собственность достигли триллиона рублей. Все это показатель эффективности работы Роспатента. </w:t>
      </w:r>
      <w:r w:rsidR="006D6BA0" w:rsidRPr="0071616A">
        <w:rPr>
          <w:rFonts w:ascii="Times New Roman" w:hAnsi="Times New Roman" w:cs="Times New Roman"/>
          <w:sz w:val="24"/>
          <w:szCs w:val="24"/>
        </w:rPr>
        <w:t>В прошлом году вы помогали адаптироваться бизнесу к новым условиям, наращивать технологический и инвестиционный потенциал. Создали центр для развития опережающих технологий и сопровождения проектов импортозамещения. Усилили работу по правовой охране региональных брендов, запустили платформу, на которой российские изобретатели могут сравнивать свои разработки с мировыми аналогами. Важно и дальше создавать условия для продвижения отечественных инноваций, защищать внутренний рынок, обеспечивать внедрение научных разработок в производство. Поддерживать малые технологические компании, стимулировать патентование нашей продукции в дружественных странах. Вы уже активно работаете по этим направлениям. Поэтому желаю всем сотрудникам Роспатента новых успехов и достижений, а участникам Коллегии – плодотворной работы.</w:t>
      </w:r>
    </w:p>
    <w:p w:rsidR="0071616A" w:rsidRDefault="0071616A" w:rsidP="0071616A">
      <w:pPr>
        <w:jc w:val="both"/>
        <w:rPr>
          <w:rFonts w:ascii="Times New Roman" w:hAnsi="Times New Roman" w:cs="Times New Roman"/>
          <w:b/>
          <w:bCs/>
          <w:sz w:val="24"/>
          <w:szCs w:val="24"/>
        </w:rPr>
      </w:pPr>
    </w:p>
    <w:p w:rsidR="006D6BA0" w:rsidRPr="0071616A" w:rsidRDefault="003569C7" w:rsidP="0071616A">
      <w:pPr>
        <w:jc w:val="both"/>
        <w:rPr>
          <w:rFonts w:ascii="Times New Roman" w:hAnsi="Times New Roman" w:cs="Times New Roman"/>
          <w:b/>
          <w:bCs/>
          <w:sz w:val="24"/>
          <w:szCs w:val="24"/>
        </w:rPr>
      </w:pPr>
      <w:r w:rsidRPr="0071616A">
        <w:rPr>
          <w:rFonts w:ascii="Times New Roman" w:hAnsi="Times New Roman" w:cs="Times New Roman"/>
          <w:b/>
          <w:bCs/>
          <w:sz w:val="24"/>
          <w:szCs w:val="24"/>
        </w:rPr>
        <w:t>Юрий Зубов:</w:t>
      </w:r>
    </w:p>
    <w:p w:rsidR="003569C7" w:rsidRPr="0071616A" w:rsidRDefault="003569C7" w:rsidP="0071616A">
      <w:pPr>
        <w:jc w:val="both"/>
        <w:rPr>
          <w:rFonts w:ascii="Times New Roman" w:hAnsi="Times New Roman" w:cs="Times New Roman"/>
          <w:sz w:val="24"/>
          <w:szCs w:val="24"/>
        </w:rPr>
      </w:pPr>
      <w:r w:rsidRPr="0071616A">
        <w:rPr>
          <w:rFonts w:ascii="Times New Roman" w:hAnsi="Times New Roman" w:cs="Times New Roman"/>
          <w:sz w:val="24"/>
          <w:szCs w:val="24"/>
        </w:rPr>
        <w:t xml:space="preserve">Уважаемые коллеги, мне бы хотелось предоставить слово Лилии </w:t>
      </w:r>
      <w:proofErr w:type="spellStart"/>
      <w:r w:rsidRPr="0071616A">
        <w:rPr>
          <w:rFonts w:ascii="Times New Roman" w:hAnsi="Times New Roman" w:cs="Times New Roman"/>
          <w:sz w:val="24"/>
          <w:szCs w:val="24"/>
        </w:rPr>
        <w:t>Салаватовне</w:t>
      </w:r>
      <w:proofErr w:type="spellEnd"/>
      <w:r w:rsidRPr="0071616A">
        <w:rPr>
          <w:rFonts w:ascii="Times New Roman" w:hAnsi="Times New Roman" w:cs="Times New Roman"/>
          <w:sz w:val="24"/>
          <w:szCs w:val="24"/>
        </w:rPr>
        <w:t xml:space="preserve"> </w:t>
      </w:r>
      <w:proofErr w:type="spellStart"/>
      <w:r w:rsidRPr="0071616A">
        <w:rPr>
          <w:rFonts w:ascii="Times New Roman" w:hAnsi="Times New Roman" w:cs="Times New Roman"/>
          <w:sz w:val="24"/>
          <w:szCs w:val="24"/>
        </w:rPr>
        <w:t>Гумеровой</w:t>
      </w:r>
      <w:proofErr w:type="spellEnd"/>
      <w:r w:rsidRPr="0071616A">
        <w:rPr>
          <w:rFonts w:ascii="Times New Roman" w:hAnsi="Times New Roman" w:cs="Times New Roman"/>
          <w:sz w:val="24"/>
          <w:szCs w:val="24"/>
        </w:rPr>
        <w:t>.</w:t>
      </w:r>
    </w:p>
    <w:p w:rsidR="0071616A" w:rsidRDefault="0071616A" w:rsidP="0071616A">
      <w:pPr>
        <w:jc w:val="both"/>
        <w:rPr>
          <w:rFonts w:ascii="Times New Roman" w:hAnsi="Times New Roman" w:cs="Times New Roman"/>
          <w:b/>
          <w:bCs/>
          <w:sz w:val="24"/>
          <w:szCs w:val="24"/>
        </w:rPr>
      </w:pPr>
    </w:p>
    <w:p w:rsidR="003569C7" w:rsidRPr="0071616A" w:rsidRDefault="003569C7" w:rsidP="0071616A">
      <w:pPr>
        <w:jc w:val="both"/>
        <w:rPr>
          <w:rFonts w:ascii="Times New Roman" w:hAnsi="Times New Roman" w:cs="Times New Roman"/>
          <w:b/>
          <w:bCs/>
          <w:sz w:val="24"/>
          <w:szCs w:val="24"/>
        </w:rPr>
      </w:pPr>
      <w:r w:rsidRPr="0071616A">
        <w:rPr>
          <w:rFonts w:ascii="Times New Roman" w:hAnsi="Times New Roman" w:cs="Times New Roman"/>
          <w:b/>
          <w:bCs/>
          <w:sz w:val="24"/>
          <w:szCs w:val="24"/>
        </w:rPr>
        <w:t>Лилия Гумерова:</w:t>
      </w:r>
    </w:p>
    <w:p w:rsidR="003569C7" w:rsidRPr="0071616A" w:rsidRDefault="003569C7" w:rsidP="0071616A">
      <w:pPr>
        <w:jc w:val="both"/>
        <w:rPr>
          <w:rFonts w:ascii="Times New Roman" w:hAnsi="Times New Roman" w:cs="Times New Roman"/>
          <w:sz w:val="24"/>
          <w:szCs w:val="24"/>
        </w:rPr>
      </w:pPr>
      <w:r w:rsidRPr="0071616A">
        <w:rPr>
          <w:rFonts w:ascii="Times New Roman" w:hAnsi="Times New Roman" w:cs="Times New Roman"/>
          <w:sz w:val="24"/>
          <w:szCs w:val="24"/>
        </w:rPr>
        <w:t>От имени Совета Федерации по образованию и культуре, и, конечно же, от имени председателя Совета Федерации Валентины Ивановны Матвиенко, приветствую всех участников сегодняшней коллегии.</w:t>
      </w:r>
    </w:p>
    <w:p w:rsidR="003569C7" w:rsidRPr="0071616A" w:rsidRDefault="003569C7" w:rsidP="0071616A">
      <w:pPr>
        <w:jc w:val="both"/>
        <w:rPr>
          <w:rFonts w:ascii="Times New Roman" w:hAnsi="Times New Roman" w:cs="Times New Roman"/>
          <w:sz w:val="24"/>
          <w:szCs w:val="24"/>
        </w:rPr>
      </w:pPr>
      <w:r w:rsidRPr="0071616A">
        <w:rPr>
          <w:rFonts w:ascii="Times New Roman" w:hAnsi="Times New Roman" w:cs="Times New Roman"/>
          <w:sz w:val="24"/>
          <w:szCs w:val="24"/>
        </w:rPr>
        <w:t>Наш Комитет и наш Совет активно взаимодействуют с правительством, Роспатентом, регионами, экспертным сообществом, что дает нам возможность выходить на конкретные результаты.</w:t>
      </w:r>
    </w:p>
    <w:p w:rsidR="003569C7" w:rsidRPr="0071616A" w:rsidRDefault="003569C7" w:rsidP="0071616A">
      <w:pPr>
        <w:jc w:val="both"/>
        <w:rPr>
          <w:rFonts w:ascii="Times New Roman" w:hAnsi="Times New Roman" w:cs="Times New Roman"/>
          <w:sz w:val="24"/>
          <w:szCs w:val="24"/>
        </w:rPr>
      </w:pPr>
      <w:r w:rsidRPr="0071616A">
        <w:rPr>
          <w:rFonts w:ascii="Times New Roman" w:hAnsi="Times New Roman" w:cs="Times New Roman"/>
          <w:sz w:val="24"/>
          <w:szCs w:val="24"/>
        </w:rPr>
        <w:t>Хотела бы напомнить, коллеги, что в прошедшем году состоялось два важных заседания Совета: одно из них прошло в Саранске и было посвящено роли регионов в развитии интеллектуальной собственности, другое – в Москве, где мы обсудили инструменты обеспечения технологического суверенитета страны. По итогам заседания были принято значимые решения, в том числе касающиеся регулирования взаимоотношений</w:t>
      </w:r>
      <w:r w:rsidR="00E044D6" w:rsidRPr="0071616A">
        <w:rPr>
          <w:rFonts w:ascii="Times New Roman" w:hAnsi="Times New Roman" w:cs="Times New Roman"/>
          <w:sz w:val="24"/>
          <w:szCs w:val="24"/>
        </w:rPr>
        <w:t>.</w:t>
      </w:r>
      <w:r w:rsidR="005F4E05" w:rsidRPr="0071616A">
        <w:rPr>
          <w:rFonts w:ascii="Times New Roman" w:hAnsi="Times New Roman" w:cs="Times New Roman"/>
          <w:sz w:val="24"/>
          <w:szCs w:val="24"/>
        </w:rPr>
        <w:t xml:space="preserve"> </w:t>
      </w:r>
    </w:p>
    <w:p w:rsidR="005D4033" w:rsidRPr="0071616A" w:rsidRDefault="005F4E05" w:rsidP="0071616A">
      <w:pPr>
        <w:jc w:val="both"/>
        <w:rPr>
          <w:rFonts w:ascii="Times New Roman" w:hAnsi="Times New Roman" w:cs="Times New Roman"/>
          <w:sz w:val="24"/>
          <w:szCs w:val="24"/>
        </w:rPr>
      </w:pPr>
      <w:r w:rsidRPr="0071616A">
        <w:rPr>
          <w:rFonts w:ascii="Times New Roman" w:hAnsi="Times New Roman" w:cs="Times New Roman"/>
          <w:sz w:val="24"/>
          <w:szCs w:val="24"/>
        </w:rPr>
        <w:t>Предложение о введении льготного периода для получения статуса патентного поверенного гражданами новых регионов мы предложили включить в «дорожную карту» - Трансформация делового климата. Кроме того, в минувшем году мы разработали и уже приняты три закона. Первый – это об ограничении регистрации товарных знаков</w:t>
      </w:r>
      <w:r w:rsidR="005D4033" w:rsidRPr="0071616A">
        <w:rPr>
          <w:rFonts w:ascii="Times New Roman" w:hAnsi="Times New Roman" w:cs="Times New Roman"/>
          <w:sz w:val="24"/>
          <w:szCs w:val="24"/>
        </w:rPr>
        <w:t>, содержащий наименование географических объектов. Закон является продолжением плановой работы Совета Федерации по продвижению региональных брендов и именно по нашей инициативе включен в дорожную карту по направлению «Интеллектуальная собственность».</w:t>
      </w:r>
    </w:p>
    <w:p w:rsidR="005D4033" w:rsidRPr="0071616A" w:rsidRDefault="005D4033" w:rsidP="0071616A">
      <w:pPr>
        <w:jc w:val="both"/>
        <w:rPr>
          <w:rFonts w:ascii="Times New Roman" w:hAnsi="Times New Roman" w:cs="Times New Roman"/>
          <w:sz w:val="24"/>
          <w:szCs w:val="24"/>
        </w:rPr>
      </w:pPr>
      <w:r w:rsidRPr="0071616A">
        <w:rPr>
          <w:rFonts w:ascii="Times New Roman" w:hAnsi="Times New Roman" w:cs="Times New Roman"/>
          <w:sz w:val="24"/>
          <w:szCs w:val="24"/>
        </w:rPr>
        <w:t xml:space="preserve">Я хотела бы поблагодарить правительство и Андрей </w:t>
      </w:r>
      <w:proofErr w:type="spellStart"/>
      <w:r w:rsidRPr="0071616A">
        <w:rPr>
          <w:rFonts w:ascii="Times New Roman" w:hAnsi="Times New Roman" w:cs="Times New Roman"/>
          <w:sz w:val="24"/>
          <w:szCs w:val="24"/>
        </w:rPr>
        <w:t>Рэмовича</w:t>
      </w:r>
      <w:proofErr w:type="spellEnd"/>
      <w:r w:rsidR="006826FA" w:rsidRPr="0071616A">
        <w:rPr>
          <w:rFonts w:ascii="Times New Roman" w:hAnsi="Times New Roman" w:cs="Times New Roman"/>
          <w:sz w:val="24"/>
          <w:szCs w:val="24"/>
        </w:rPr>
        <w:t xml:space="preserve"> Белоусова</w:t>
      </w:r>
      <w:r w:rsidRPr="0071616A">
        <w:rPr>
          <w:rFonts w:ascii="Times New Roman" w:hAnsi="Times New Roman" w:cs="Times New Roman"/>
          <w:sz w:val="24"/>
          <w:szCs w:val="24"/>
        </w:rPr>
        <w:t xml:space="preserve"> за то, что нас поддержали, об этом нас очень просили регионы.</w:t>
      </w:r>
    </w:p>
    <w:p w:rsidR="005D4033" w:rsidRPr="0071616A" w:rsidRDefault="005D4033" w:rsidP="0071616A">
      <w:pPr>
        <w:jc w:val="both"/>
        <w:rPr>
          <w:rFonts w:ascii="Times New Roman" w:hAnsi="Times New Roman" w:cs="Times New Roman"/>
          <w:sz w:val="24"/>
          <w:szCs w:val="24"/>
        </w:rPr>
      </w:pPr>
      <w:r w:rsidRPr="0071616A">
        <w:rPr>
          <w:rFonts w:ascii="Times New Roman" w:hAnsi="Times New Roman" w:cs="Times New Roman"/>
          <w:sz w:val="24"/>
          <w:szCs w:val="24"/>
        </w:rPr>
        <w:t xml:space="preserve">Второй закон касается интеграции новых </w:t>
      </w:r>
      <w:r w:rsidR="006826FA" w:rsidRPr="0071616A">
        <w:rPr>
          <w:rFonts w:ascii="Times New Roman" w:hAnsi="Times New Roman" w:cs="Times New Roman"/>
          <w:sz w:val="24"/>
          <w:szCs w:val="24"/>
        </w:rPr>
        <w:t>субъектов</w:t>
      </w:r>
      <w:r w:rsidRPr="0071616A">
        <w:rPr>
          <w:rFonts w:ascii="Times New Roman" w:hAnsi="Times New Roman" w:cs="Times New Roman"/>
          <w:sz w:val="24"/>
          <w:szCs w:val="24"/>
        </w:rPr>
        <w:t xml:space="preserve"> в систему охраны интеллектуальной собственности. И третий закон направлен на гармонизацию российского законодательства в сфере интеллектуальной собственности </w:t>
      </w:r>
      <w:r w:rsidR="006826FA" w:rsidRPr="0071616A">
        <w:rPr>
          <w:rFonts w:ascii="Times New Roman" w:hAnsi="Times New Roman" w:cs="Times New Roman"/>
          <w:sz w:val="24"/>
          <w:szCs w:val="24"/>
        </w:rPr>
        <w:t xml:space="preserve">положениями договора о патентной кооперации Женевского акта Гаагского соглашения и Женевского акта Лиссабонского соглашения в </w:t>
      </w:r>
      <w:r w:rsidR="006826FA" w:rsidRPr="0071616A">
        <w:rPr>
          <w:rFonts w:ascii="Times New Roman" w:hAnsi="Times New Roman" w:cs="Times New Roman"/>
          <w:sz w:val="24"/>
          <w:szCs w:val="24"/>
        </w:rPr>
        <w:lastRenderedPageBreak/>
        <w:t>отношении НМПТ и ГУ. Присоединение РФ к Женевскому акту Лиссабонского соглашения стало возможным благодаря закону, который разработан сенаторами РФ по географическим указаниям.</w:t>
      </w:r>
    </w:p>
    <w:p w:rsidR="006826FA" w:rsidRPr="0071616A" w:rsidRDefault="006826FA" w:rsidP="0071616A">
      <w:pPr>
        <w:jc w:val="both"/>
        <w:rPr>
          <w:rFonts w:ascii="Times New Roman" w:hAnsi="Times New Roman" w:cs="Times New Roman"/>
          <w:sz w:val="24"/>
          <w:szCs w:val="24"/>
        </w:rPr>
      </w:pPr>
      <w:r w:rsidRPr="0071616A">
        <w:rPr>
          <w:rFonts w:ascii="Times New Roman" w:hAnsi="Times New Roman" w:cs="Times New Roman"/>
          <w:sz w:val="24"/>
          <w:szCs w:val="24"/>
        </w:rPr>
        <w:t>В соответствие с поручением Валентины Ивановны мы на постоянном контроле держим вопрос о развитии региональных брендов. Я бы хотела напомнить, что в настоящее время зарегистрировано 250 региональных брендов, из них около 100 благодаря совместной работе Совета Федерации с Роспатентом.</w:t>
      </w:r>
      <w:r w:rsidR="00282676" w:rsidRPr="0071616A">
        <w:rPr>
          <w:rFonts w:ascii="Times New Roman" w:hAnsi="Times New Roman" w:cs="Times New Roman"/>
          <w:sz w:val="24"/>
          <w:szCs w:val="24"/>
        </w:rPr>
        <w:t xml:space="preserve"> И эта работа продолжается. Это не некая дань моде и мы очень четко следим, что эта работа продолжалась на постоянной основе.</w:t>
      </w:r>
    </w:p>
    <w:p w:rsidR="00282676" w:rsidRPr="0071616A" w:rsidRDefault="00282676" w:rsidP="0071616A">
      <w:pPr>
        <w:jc w:val="both"/>
        <w:rPr>
          <w:rFonts w:ascii="Times New Roman" w:hAnsi="Times New Roman" w:cs="Times New Roman"/>
          <w:sz w:val="24"/>
          <w:szCs w:val="24"/>
        </w:rPr>
      </w:pPr>
      <w:r w:rsidRPr="0071616A">
        <w:rPr>
          <w:rFonts w:ascii="Times New Roman" w:hAnsi="Times New Roman" w:cs="Times New Roman"/>
          <w:sz w:val="24"/>
          <w:szCs w:val="24"/>
        </w:rPr>
        <w:t>Недавно мы с Юрием Сергеевичем провели большой семинар-совещание на площадке СФ с новыми сенаторами, региональными товаропроизводителями, где дали разъяснение, как это работа должна проводится в каждом конкретном регионе.</w:t>
      </w:r>
    </w:p>
    <w:p w:rsidR="00282676" w:rsidRPr="0071616A" w:rsidRDefault="00282676" w:rsidP="0071616A">
      <w:pPr>
        <w:jc w:val="both"/>
        <w:rPr>
          <w:rFonts w:ascii="Times New Roman" w:hAnsi="Times New Roman" w:cs="Times New Roman"/>
          <w:sz w:val="24"/>
          <w:szCs w:val="24"/>
        </w:rPr>
      </w:pPr>
      <w:r w:rsidRPr="0071616A">
        <w:rPr>
          <w:rFonts w:ascii="Times New Roman" w:hAnsi="Times New Roman" w:cs="Times New Roman"/>
          <w:sz w:val="24"/>
          <w:szCs w:val="24"/>
        </w:rPr>
        <w:t>Очень важный момент прозвучал, эта инициатива исходила от коллег-сенаторов: они обратили внимание на то, что многие региональные производители до сих пор четко не понимают, какую конкретную экономическую выгоду может им дать регистрация продукта в качестве НМПТ или ГУ.</w:t>
      </w:r>
    </w:p>
    <w:p w:rsidR="00282676" w:rsidRPr="0071616A" w:rsidRDefault="00282676" w:rsidP="0071616A">
      <w:pPr>
        <w:jc w:val="both"/>
        <w:rPr>
          <w:rFonts w:ascii="Times New Roman" w:hAnsi="Times New Roman" w:cs="Times New Roman"/>
          <w:sz w:val="24"/>
          <w:szCs w:val="24"/>
        </w:rPr>
      </w:pPr>
      <w:r w:rsidRPr="0071616A">
        <w:rPr>
          <w:rFonts w:ascii="Times New Roman" w:hAnsi="Times New Roman" w:cs="Times New Roman"/>
          <w:sz w:val="24"/>
          <w:szCs w:val="24"/>
        </w:rPr>
        <w:t>Мы понимаем, что это не просто имидж региона, за этим кроется огромный экономический потенциал. Помимо просветительской работы, которую мы ведем совместно с Роспатентом, предлагаем подумать о налоговых льготах для производителей</w:t>
      </w:r>
      <w:r w:rsidR="00A06181" w:rsidRPr="0071616A">
        <w:rPr>
          <w:rFonts w:ascii="Times New Roman" w:hAnsi="Times New Roman" w:cs="Times New Roman"/>
          <w:sz w:val="24"/>
          <w:szCs w:val="24"/>
        </w:rPr>
        <w:t xml:space="preserve"> народно-</w:t>
      </w:r>
      <w:r w:rsidRPr="0071616A">
        <w:rPr>
          <w:rFonts w:ascii="Times New Roman" w:hAnsi="Times New Roman" w:cs="Times New Roman"/>
          <w:sz w:val="24"/>
          <w:szCs w:val="24"/>
        </w:rPr>
        <w:t>художественных промыслов, продукции сельского хозяйства, продуктов питания</w:t>
      </w:r>
      <w:r w:rsidR="00A06181" w:rsidRPr="0071616A">
        <w:rPr>
          <w:rFonts w:ascii="Times New Roman" w:hAnsi="Times New Roman" w:cs="Times New Roman"/>
          <w:sz w:val="24"/>
          <w:szCs w:val="24"/>
        </w:rPr>
        <w:t>, которые они регистрируют в качестве НМПТ и ГУ.</w:t>
      </w:r>
    </w:p>
    <w:p w:rsidR="00A06181" w:rsidRPr="0071616A" w:rsidRDefault="00A06181" w:rsidP="0071616A">
      <w:pPr>
        <w:jc w:val="both"/>
        <w:rPr>
          <w:rFonts w:ascii="Times New Roman" w:hAnsi="Times New Roman" w:cs="Times New Roman"/>
          <w:sz w:val="24"/>
          <w:szCs w:val="24"/>
        </w:rPr>
      </w:pPr>
      <w:r w:rsidRPr="0071616A">
        <w:rPr>
          <w:rFonts w:ascii="Times New Roman" w:hAnsi="Times New Roman" w:cs="Times New Roman"/>
          <w:sz w:val="24"/>
          <w:szCs w:val="24"/>
        </w:rPr>
        <w:t>Мы вместе готовы проработать возможные механизмы поддержки отечественных товаропроизводителей, так как понимаем, какой огромный потенциал за этим кроется.</w:t>
      </w:r>
    </w:p>
    <w:p w:rsidR="00A06181" w:rsidRPr="0071616A" w:rsidRDefault="00A06181" w:rsidP="0071616A">
      <w:pPr>
        <w:jc w:val="both"/>
        <w:rPr>
          <w:rFonts w:ascii="Times New Roman" w:hAnsi="Times New Roman" w:cs="Times New Roman"/>
          <w:sz w:val="24"/>
          <w:szCs w:val="24"/>
        </w:rPr>
      </w:pPr>
      <w:r w:rsidRPr="0071616A">
        <w:rPr>
          <w:rFonts w:ascii="Times New Roman" w:hAnsi="Times New Roman" w:cs="Times New Roman"/>
          <w:sz w:val="24"/>
          <w:szCs w:val="24"/>
        </w:rPr>
        <w:t xml:space="preserve">Последнее время мы много говорим о выявлении, регистрации и правовой охраны результатов интеллектуальной деятельности, однако не следует забывать и такой важный вопрос как защита интеллектуальных прав. 10 лет назад в России был создан специальный суд по интеллектуальным правам. В настоящее время к нам поступает все больше обращений по этой теме. </w:t>
      </w:r>
    </w:p>
    <w:p w:rsidR="00A06181" w:rsidRPr="0071616A" w:rsidRDefault="00A06181" w:rsidP="0071616A">
      <w:pPr>
        <w:jc w:val="both"/>
        <w:rPr>
          <w:rFonts w:ascii="Times New Roman" w:hAnsi="Times New Roman" w:cs="Times New Roman"/>
          <w:sz w:val="24"/>
          <w:szCs w:val="24"/>
        </w:rPr>
      </w:pPr>
      <w:r w:rsidRPr="0071616A">
        <w:rPr>
          <w:rFonts w:ascii="Times New Roman" w:hAnsi="Times New Roman" w:cs="Times New Roman"/>
          <w:sz w:val="24"/>
          <w:szCs w:val="24"/>
        </w:rPr>
        <w:t xml:space="preserve">Недавно к Валентине Ивановне обратился ректор Санкт-Петербургского горного университета Владимир Литвиненко по вопросу, который связан с рассмотрением в суде дела об </w:t>
      </w:r>
      <w:proofErr w:type="spellStart"/>
      <w:r w:rsidRPr="0071616A">
        <w:rPr>
          <w:rFonts w:ascii="Times New Roman" w:hAnsi="Times New Roman" w:cs="Times New Roman"/>
          <w:sz w:val="24"/>
          <w:szCs w:val="24"/>
        </w:rPr>
        <w:t>использвании</w:t>
      </w:r>
      <w:proofErr w:type="spellEnd"/>
      <w:r w:rsidRPr="0071616A">
        <w:rPr>
          <w:rFonts w:ascii="Times New Roman" w:hAnsi="Times New Roman" w:cs="Times New Roman"/>
          <w:sz w:val="24"/>
          <w:szCs w:val="24"/>
        </w:rPr>
        <w:t xml:space="preserve"> ВУЗом фотографии, как объекта авторских прав. Мы проанализировали ситуацию и где-то эта защита, что называется – «на поток поставлена».</w:t>
      </w:r>
      <w:r w:rsidR="001506EF" w:rsidRPr="0071616A">
        <w:rPr>
          <w:rFonts w:ascii="Times New Roman" w:hAnsi="Times New Roman" w:cs="Times New Roman"/>
          <w:sz w:val="24"/>
          <w:szCs w:val="24"/>
        </w:rPr>
        <w:t xml:space="preserve"> В результате чего наши высшие учебные заведения, редакции терпят огромные штрафы. Считаем, что в вопросах обеспечения прав интеллектуальной собственности не должно быть перекосов, все должно быть в балансе правообладателей, пользователей, государства и исходить из принципа добросовестности всех участников процесса.</w:t>
      </w:r>
    </w:p>
    <w:p w:rsidR="001506EF" w:rsidRPr="0071616A" w:rsidRDefault="001506EF" w:rsidP="0071616A">
      <w:pPr>
        <w:jc w:val="both"/>
        <w:rPr>
          <w:rFonts w:ascii="Times New Roman" w:hAnsi="Times New Roman" w:cs="Times New Roman"/>
          <w:sz w:val="24"/>
          <w:szCs w:val="24"/>
        </w:rPr>
      </w:pPr>
      <w:r w:rsidRPr="0071616A">
        <w:rPr>
          <w:rFonts w:ascii="Times New Roman" w:hAnsi="Times New Roman" w:cs="Times New Roman"/>
          <w:sz w:val="24"/>
          <w:szCs w:val="24"/>
        </w:rPr>
        <w:t>Именно поэтому мы предложили вопросам защиты интеллектуальных прав посвятить следующее заседание Совета, которое состоится 24 апреля этого года.</w:t>
      </w:r>
    </w:p>
    <w:p w:rsidR="001506EF" w:rsidRPr="0071616A" w:rsidRDefault="001506EF" w:rsidP="0071616A">
      <w:pPr>
        <w:jc w:val="both"/>
        <w:rPr>
          <w:rFonts w:ascii="Times New Roman" w:hAnsi="Times New Roman" w:cs="Times New Roman"/>
          <w:sz w:val="24"/>
          <w:szCs w:val="24"/>
        </w:rPr>
      </w:pPr>
      <w:r w:rsidRPr="0071616A">
        <w:rPr>
          <w:rFonts w:ascii="Times New Roman" w:hAnsi="Times New Roman" w:cs="Times New Roman"/>
          <w:sz w:val="24"/>
          <w:szCs w:val="24"/>
        </w:rPr>
        <w:t>Коллеги, в заключении я хотела бы обратить внимание, что регионы активно включились в научную инновационную повестку</w:t>
      </w:r>
      <w:r w:rsidR="004839C6" w:rsidRPr="0071616A">
        <w:rPr>
          <w:rFonts w:ascii="Times New Roman" w:hAnsi="Times New Roman" w:cs="Times New Roman"/>
          <w:sz w:val="24"/>
          <w:szCs w:val="24"/>
        </w:rPr>
        <w:t>, при этом такие амбициозные планы на достижение технологического суверенитета и сохранения конкурентной способности российской экономике в условиях санкционного давления зависят как от усилий со стороны федеральных органов власти, так и управленческих команд.</w:t>
      </w:r>
    </w:p>
    <w:p w:rsidR="004839C6" w:rsidRPr="0071616A" w:rsidRDefault="004839C6" w:rsidP="0071616A">
      <w:pPr>
        <w:jc w:val="both"/>
        <w:rPr>
          <w:rFonts w:ascii="Times New Roman" w:hAnsi="Times New Roman" w:cs="Times New Roman"/>
          <w:sz w:val="24"/>
          <w:szCs w:val="24"/>
        </w:rPr>
      </w:pPr>
      <w:r w:rsidRPr="0071616A">
        <w:rPr>
          <w:rFonts w:ascii="Times New Roman" w:hAnsi="Times New Roman" w:cs="Times New Roman"/>
          <w:sz w:val="24"/>
          <w:szCs w:val="24"/>
        </w:rPr>
        <w:lastRenderedPageBreak/>
        <w:t>Важно оперативно выстроить регионы в общую вертикаль в технологическом развитии. Я хотела бы еще раз акцентировать внимание на предложения и рекомендации органам государственной власти определить заместителя главы региона ответственным за вопросы научно-технологического развития. Но научно-технологическое развитие невозможно представить без развития интеллектуальной собственности.</w:t>
      </w:r>
    </w:p>
    <w:p w:rsidR="004839C6" w:rsidRPr="0071616A" w:rsidRDefault="004839C6" w:rsidP="0071616A">
      <w:pPr>
        <w:jc w:val="both"/>
        <w:rPr>
          <w:rFonts w:ascii="Times New Roman" w:hAnsi="Times New Roman" w:cs="Times New Roman"/>
          <w:sz w:val="24"/>
          <w:szCs w:val="24"/>
        </w:rPr>
      </w:pPr>
      <w:r w:rsidRPr="0071616A">
        <w:rPr>
          <w:rFonts w:ascii="Times New Roman" w:hAnsi="Times New Roman" w:cs="Times New Roman"/>
          <w:sz w:val="24"/>
          <w:szCs w:val="24"/>
        </w:rPr>
        <w:t xml:space="preserve">Мы совместно с Министерством экономического развития несколько лет назад в каждый регион отправили руководство по развитию института интеллектуальной собственности, чтобы была точка входа в эту тему в конкретном регионе, определить ответственного. Заместитель, который курирует сейчас в регионе вопросы науки, обязательно тема интеллектуальной собственности должна быть встроена в его полномочия. Сейчас такие решения приняли Ханты-Мансийский автономный округ, республика Башкортостан, Новосибирская область. Мне кажется, все это звенья одной цепи, важно объединить эту тему. Андрей </w:t>
      </w:r>
      <w:proofErr w:type="spellStart"/>
      <w:r w:rsidRPr="0071616A">
        <w:rPr>
          <w:rFonts w:ascii="Times New Roman" w:hAnsi="Times New Roman" w:cs="Times New Roman"/>
          <w:sz w:val="24"/>
          <w:szCs w:val="24"/>
        </w:rPr>
        <w:t>Рэмович</w:t>
      </w:r>
      <w:proofErr w:type="spellEnd"/>
      <w:r w:rsidRPr="0071616A">
        <w:rPr>
          <w:rFonts w:ascii="Times New Roman" w:hAnsi="Times New Roman" w:cs="Times New Roman"/>
          <w:sz w:val="24"/>
          <w:szCs w:val="24"/>
        </w:rPr>
        <w:t xml:space="preserve"> сказал, что нам важны кадры, которые понимают тему.</w:t>
      </w:r>
    </w:p>
    <w:p w:rsidR="004839C6" w:rsidRPr="0071616A" w:rsidRDefault="004839C6" w:rsidP="0071616A">
      <w:pPr>
        <w:jc w:val="both"/>
        <w:rPr>
          <w:rFonts w:ascii="Times New Roman" w:hAnsi="Times New Roman" w:cs="Times New Roman"/>
          <w:sz w:val="24"/>
          <w:szCs w:val="24"/>
        </w:rPr>
      </w:pPr>
      <w:r w:rsidRPr="0071616A">
        <w:rPr>
          <w:rFonts w:ascii="Times New Roman" w:hAnsi="Times New Roman" w:cs="Times New Roman"/>
          <w:sz w:val="24"/>
          <w:szCs w:val="24"/>
        </w:rPr>
        <w:t>В свое время мы усовершенствовали законодательство о патентных поверенных, но сегодня без понимания этой темы в конкретном регионе, системной работы быть не должно.</w:t>
      </w:r>
    </w:p>
    <w:p w:rsidR="004839C6" w:rsidRPr="0071616A" w:rsidRDefault="004839C6" w:rsidP="0071616A">
      <w:pPr>
        <w:jc w:val="both"/>
        <w:rPr>
          <w:rFonts w:ascii="Times New Roman" w:hAnsi="Times New Roman" w:cs="Times New Roman"/>
          <w:sz w:val="24"/>
          <w:szCs w:val="24"/>
        </w:rPr>
      </w:pPr>
      <w:r w:rsidRPr="0071616A">
        <w:rPr>
          <w:rFonts w:ascii="Times New Roman" w:hAnsi="Times New Roman" w:cs="Times New Roman"/>
          <w:sz w:val="24"/>
          <w:szCs w:val="24"/>
        </w:rPr>
        <w:t>Еще раз хотела выразить признательность за нашу совместную работу.</w:t>
      </w:r>
    </w:p>
    <w:p w:rsidR="004839C6" w:rsidRPr="0071616A" w:rsidRDefault="004839C6" w:rsidP="0071616A">
      <w:pPr>
        <w:jc w:val="both"/>
        <w:rPr>
          <w:rFonts w:ascii="Times New Roman" w:hAnsi="Times New Roman" w:cs="Times New Roman"/>
          <w:sz w:val="24"/>
          <w:szCs w:val="24"/>
        </w:rPr>
      </w:pPr>
      <w:r w:rsidRPr="0071616A">
        <w:rPr>
          <w:rFonts w:ascii="Times New Roman" w:hAnsi="Times New Roman" w:cs="Times New Roman"/>
          <w:sz w:val="24"/>
          <w:szCs w:val="24"/>
        </w:rPr>
        <w:t>В заключении, я хотела бы вручить удостоверение члену Совета по вопросам интеллектуальной собственности Неретину Олегу Петровичу.</w:t>
      </w:r>
    </w:p>
    <w:p w:rsidR="00331010" w:rsidRPr="0071616A" w:rsidRDefault="00331010" w:rsidP="0071616A">
      <w:pPr>
        <w:jc w:val="both"/>
        <w:rPr>
          <w:rFonts w:ascii="Times New Roman" w:hAnsi="Times New Roman" w:cs="Times New Roman"/>
          <w:sz w:val="24"/>
          <w:szCs w:val="24"/>
        </w:rPr>
      </w:pPr>
    </w:p>
    <w:p w:rsidR="00FF257A" w:rsidRPr="0071616A" w:rsidRDefault="00331010" w:rsidP="0071616A">
      <w:pPr>
        <w:jc w:val="both"/>
        <w:rPr>
          <w:rFonts w:ascii="Times New Roman" w:hAnsi="Times New Roman" w:cs="Times New Roman"/>
          <w:b/>
          <w:bCs/>
          <w:sz w:val="24"/>
          <w:szCs w:val="24"/>
        </w:rPr>
      </w:pPr>
      <w:r w:rsidRPr="0071616A">
        <w:rPr>
          <w:rFonts w:ascii="Times New Roman" w:hAnsi="Times New Roman" w:cs="Times New Roman"/>
          <w:b/>
          <w:bCs/>
          <w:sz w:val="24"/>
          <w:szCs w:val="24"/>
        </w:rPr>
        <w:t xml:space="preserve">Юрий Зубов: </w:t>
      </w:r>
    </w:p>
    <w:p w:rsidR="00331010" w:rsidRPr="0071616A" w:rsidRDefault="00331010" w:rsidP="0071616A">
      <w:pPr>
        <w:jc w:val="both"/>
        <w:rPr>
          <w:rFonts w:ascii="Times New Roman" w:hAnsi="Times New Roman" w:cs="Times New Roman"/>
          <w:sz w:val="24"/>
          <w:szCs w:val="24"/>
        </w:rPr>
      </w:pPr>
      <w:r w:rsidRPr="0071616A">
        <w:rPr>
          <w:rFonts w:ascii="Times New Roman" w:hAnsi="Times New Roman" w:cs="Times New Roman"/>
          <w:sz w:val="24"/>
          <w:szCs w:val="24"/>
        </w:rPr>
        <w:t xml:space="preserve">Большое спасибо, Лилия </w:t>
      </w:r>
      <w:proofErr w:type="spellStart"/>
      <w:r w:rsidRPr="0071616A">
        <w:rPr>
          <w:rFonts w:ascii="Times New Roman" w:hAnsi="Times New Roman" w:cs="Times New Roman"/>
          <w:sz w:val="24"/>
          <w:szCs w:val="24"/>
        </w:rPr>
        <w:t>Салаватовна</w:t>
      </w:r>
      <w:proofErr w:type="spellEnd"/>
      <w:r w:rsidRPr="0071616A">
        <w:rPr>
          <w:rFonts w:ascii="Times New Roman" w:hAnsi="Times New Roman" w:cs="Times New Roman"/>
          <w:sz w:val="24"/>
          <w:szCs w:val="24"/>
        </w:rPr>
        <w:t>. Я хотел бы представить вниманию Коллегии отчет о деятельности Роспатента за 2022 год.</w:t>
      </w:r>
    </w:p>
    <w:p w:rsidR="00FF257A" w:rsidRPr="0071616A" w:rsidRDefault="00355679" w:rsidP="0071616A">
      <w:pPr>
        <w:jc w:val="both"/>
        <w:rPr>
          <w:rFonts w:ascii="Times New Roman" w:hAnsi="Times New Roman" w:cs="Times New Roman"/>
          <w:sz w:val="24"/>
          <w:szCs w:val="24"/>
        </w:rPr>
      </w:pPr>
      <w:r w:rsidRPr="0071616A">
        <w:rPr>
          <w:rFonts w:ascii="Times New Roman" w:hAnsi="Times New Roman" w:cs="Times New Roman"/>
          <w:sz w:val="24"/>
          <w:szCs w:val="24"/>
        </w:rPr>
        <w:t>Несмотря на сложную геополитическую ситуацию, система интеллектуальной собственности продемонстрировала устойчивость.</w:t>
      </w:r>
    </w:p>
    <w:p w:rsidR="00355679" w:rsidRPr="0071616A" w:rsidRDefault="00355679" w:rsidP="0071616A">
      <w:pPr>
        <w:jc w:val="both"/>
        <w:rPr>
          <w:rFonts w:ascii="Times New Roman" w:hAnsi="Times New Roman" w:cs="Times New Roman"/>
          <w:sz w:val="24"/>
          <w:szCs w:val="24"/>
        </w:rPr>
      </w:pPr>
      <w:r w:rsidRPr="0071616A">
        <w:rPr>
          <w:rFonts w:ascii="Times New Roman" w:hAnsi="Times New Roman" w:cs="Times New Roman"/>
          <w:sz w:val="24"/>
          <w:szCs w:val="24"/>
        </w:rPr>
        <w:t xml:space="preserve">Российские компании </w:t>
      </w:r>
      <w:r w:rsidR="00D0571A" w:rsidRPr="0071616A">
        <w:rPr>
          <w:rFonts w:ascii="Times New Roman" w:hAnsi="Times New Roman" w:cs="Times New Roman"/>
          <w:sz w:val="24"/>
          <w:szCs w:val="24"/>
        </w:rPr>
        <w:t>по-прежнему продолжают</w:t>
      </w:r>
      <w:r w:rsidRPr="0071616A">
        <w:rPr>
          <w:rFonts w:ascii="Times New Roman" w:hAnsi="Times New Roman" w:cs="Times New Roman"/>
          <w:sz w:val="24"/>
          <w:szCs w:val="24"/>
        </w:rPr>
        <w:t xml:space="preserve"> регистрировать собственные разработки.</w:t>
      </w:r>
      <w:r w:rsidR="00D0571A" w:rsidRPr="0071616A">
        <w:rPr>
          <w:rFonts w:ascii="Times New Roman" w:hAnsi="Times New Roman" w:cs="Times New Roman"/>
          <w:sz w:val="24"/>
          <w:szCs w:val="24"/>
        </w:rPr>
        <w:t xml:space="preserve"> Компании защищают свои решения и права. Выросла подача заявок от российских заявителей.</w:t>
      </w:r>
    </w:p>
    <w:p w:rsidR="00D0571A" w:rsidRPr="0071616A" w:rsidRDefault="00D0571A" w:rsidP="0071616A">
      <w:pPr>
        <w:jc w:val="both"/>
        <w:rPr>
          <w:rFonts w:ascii="Times New Roman" w:hAnsi="Times New Roman" w:cs="Times New Roman"/>
          <w:sz w:val="24"/>
          <w:szCs w:val="24"/>
        </w:rPr>
      </w:pPr>
      <w:r w:rsidRPr="0071616A">
        <w:rPr>
          <w:rFonts w:ascii="Times New Roman" w:hAnsi="Times New Roman" w:cs="Times New Roman"/>
          <w:sz w:val="24"/>
          <w:szCs w:val="24"/>
        </w:rPr>
        <w:t>На 6% выросла патентная активность от представителей университетов Екатеринбурга, Краснодара, Перми, Томска, Москвы. В целом примерно 50% заявок поступает сейчас от университетской науки. Вопреки различным тенденциями мы по-прежнему сохраняем предельно низкие сроки, около 4х месяцев по всем объектам интеллектуальной собственности, по ряду объектов мы регистрируем онлайн.</w:t>
      </w:r>
    </w:p>
    <w:p w:rsidR="00D0571A" w:rsidRPr="0071616A" w:rsidRDefault="00D0571A" w:rsidP="0071616A">
      <w:pPr>
        <w:jc w:val="both"/>
        <w:rPr>
          <w:rFonts w:ascii="Times New Roman" w:hAnsi="Times New Roman" w:cs="Times New Roman"/>
          <w:sz w:val="24"/>
          <w:szCs w:val="24"/>
        </w:rPr>
      </w:pPr>
      <w:r w:rsidRPr="0071616A">
        <w:rPr>
          <w:rFonts w:ascii="Times New Roman" w:hAnsi="Times New Roman" w:cs="Times New Roman"/>
          <w:sz w:val="24"/>
          <w:szCs w:val="24"/>
        </w:rPr>
        <w:t>Также хотел бы отметить хороший тренд в патентовании полезных моделей, где наметился значительный рост. Есть, к сожалению, и негативный тренд: замедлился оборот прав на патенты. На 9% он снизился. В основном сегодня управляют правами на разработки именно коммерческие организации</w:t>
      </w:r>
      <w:r w:rsidR="006D5AC9" w:rsidRPr="0071616A">
        <w:rPr>
          <w:rFonts w:ascii="Times New Roman" w:hAnsi="Times New Roman" w:cs="Times New Roman"/>
          <w:sz w:val="24"/>
          <w:szCs w:val="24"/>
        </w:rPr>
        <w:t>. Такой важный способ коммерциализации прав на технические решения, на лицензирование, основной, как во всех развитых странах используется, сегодня у нас в стране используется слишком слабо. И изобретения не воплощаются в конечный продукт.</w:t>
      </w:r>
    </w:p>
    <w:p w:rsidR="009E669A" w:rsidRPr="0071616A" w:rsidRDefault="009E669A" w:rsidP="0071616A">
      <w:pPr>
        <w:jc w:val="both"/>
        <w:rPr>
          <w:rFonts w:ascii="Times New Roman" w:hAnsi="Times New Roman" w:cs="Times New Roman"/>
          <w:sz w:val="24"/>
          <w:szCs w:val="24"/>
        </w:rPr>
      </w:pPr>
      <w:r w:rsidRPr="0071616A">
        <w:rPr>
          <w:rFonts w:ascii="Times New Roman" w:hAnsi="Times New Roman" w:cs="Times New Roman"/>
          <w:sz w:val="24"/>
          <w:szCs w:val="24"/>
        </w:rPr>
        <w:t xml:space="preserve">Стабильно 3 года подряд на 20% растет регистрация программ для ЭВМ, баз данных. Основной причиной для этого видим масштабную поддержку </w:t>
      </w:r>
      <w:r w:rsidRPr="0071616A">
        <w:rPr>
          <w:rFonts w:ascii="Times New Roman" w:hAnsi="Times New Roman" w:cs="Times New Roman"/>
          <w:sz w:val="24"/>
          <w:szCs w:val="24"/>
          <w:lang w:val="en-US"/>
        </w:rPr>
        <w:t>IT</w:t>
      </w:r>
      <w:r w:rsidRPr="0071616A">
        <w:rPr>
          <w:rFonts w:ascii="Times New Roman" w:hAnsi="Times New Roman" w:cs="Times New Roman"/>
          <w:sz w:val="24"/>
          <w:szCs w:val="24"/>
        </w:rPr>
        <w:t xml:space="preserve"> отрасли со стороны правительства.</w:t>
      </w:r>
    </w:p>
    <w:p w:rsidR="009E669A" w:rsidRPr="0071616A" w:rsidRDefault="009E669A" w:rsidP="0071616A">
      <w:pPr>
        <w:jc w:val="both"/>
        <w:rPr>
          <w:rFonts w:ascii="Times New Roman" w:hAnsi="Times New Roman" w:cs="Times New Roman"/>
          <w:sz w:val="24"/>
          <w:szCs w:val="24"/>
        </w:rPr>
      </w:pPr>
      <w:r w:rsidRPr="0071616A">
        <w:rPr>
          <w:rFonts w:ascii="Times New Roman" w:hAnsi="Times New Roman" w:cs="Times New Roman"/>
          <w:sz w:val="24"/>
          <w:szCs w:val="24"/>
        </w:rPr>
        <w:t>Способствует этому и работа Роспатента в части цифровизации, мы усовершенствовали сервис, который позволяет в онлайн режиме зарегистрировать программу для ЭВМ</w:t>
      </w:r>
      <w:r w:rsidR="005619F5" w:rsidRPr="0071616A">
        <w:rPr>
          <w:rFonts w:ascii="Times New Roman" w:hAnsi="Times New Roman" w:cs="Times New Roman"/>
          <w:sz w:val="24"/>
          <w:szCs w:val="24"/>
        </w:rPr>
        <w:t>.</w:t>
      </w:r>
    </w:p>
    <w:p w:rsidR="005619F5" w:rsidRPr="0071616A" w:rsidRDefault="005619F5" w:rsidP="0071616A">
      <w:pPr>
        <w:jc w:val="both"/>
        <w:rPr>
          <w:rFonts w:ascii="Times New Roman" w:hAnsi="Times New Roman" w:cs="Times New Roman"/>
          <w:sz w:val="24"/>
          <w:szCs w:val="24"/>
        </w:rPr>
      </w:pPr>
      <w:r w:rsidRPr="0071616A">
        <w:rPr>
          <w:rFonts w:ascii="Times New Roman" w:hAnsi="Times New Roman" w:cs="Times New Roman"/>
          <w:sz w:val="24"/>
          <w:szCs w:val="24"/>
        </w:rPr>
        <w:t>В последнее время на 19% выросло регистрация бизнесом товарных знаков. Особенно в сегменте фармацевтики, одежды и обуви, электроники, бытовой химии.</w:t>
      </w:r>
    </w:p>
    <w:p w:rsidR="005619F5" w:rsidRPr="0071616A" w:rsidRDefault="005619F5" w:rsidP="0071616A">
      <w:pPr>
        <w:jc w:val="both"/>
        <w:rPr>
          <w:rFonts w:ascii="Times New Roman" w:hAnsi="Times New Roman" w:cs="Times New Roman"/>
          <w:sz w:val="24"/>
          <w:szCs w:val="24"/>
        </w:rPr>
      </w:pPr>
      <w:r w:rsidRPr="0071616A">
        <w:rPr>
          <w:rFonts w:ascii="Times New Roman" w:hAnsi="Times New Roman" w:cs="Times New Roman"/>
          <w:sz w:val="24"/>
          <w:szCs w:val="24"/>
        </w:rPr>
        <w:t>За 2 года количество поступивших договоров по товарным знакам также выросло на 19%. В 2022 года также в структуре сделок преобладают договоры коммерческой концессии, они составляют более 35%.</w:t>
      </w:r>
    </w:p>
    <w:p w:rsidR="005619F5" w:rsidRPr="0071616A" w:rsidRDefault="005619F5" w:rsidP="0071616A">
      <w:pPr>
        <w:jc w:val="both"/>
        <w:rPr>
          <w:rFonts w:ascii="Times New Roman" w:hAnsi="Times New Roman" w:cs="Times New Roman"/>
          <w:sz w:val="24"/>
          <w:szCs w:val="24"/>
        </w:rPr>
      </w:pPr>
      <w:r w:rsidRPr="0071616A">
        <w:rPr>
          <w:rFonts w:ascii="Times New Roman" w:hAnsi="Times New Roman" w:cs="Times New Roman"/>
          <w:sz w:val="24"/>
          <w:szCs w:val="24"/>
        </w:rPr>
        <w:t>Роспатент продолжает выстраивать работу по развитию региональных брендов. Сейчас в стране зарегистрировано более 300 НМПТ и ГУ, но уверен, что это лишь малая часть того, что могло бы стоять на охране и продвигаться сегодня в регионах.</w:t>
      </w:r>
    </w:p>
    <w:p w:rsidR="005619F5" w:rsidRPr="0071616A" w:rsidRDefault="005619F5" w:rsidP="0071616A">
      <w:pPr>
        <w:jc w:val="both"/>
        <w:rPr>
          <w:rFonts w:ascii="Times New Roman" w:hAnsi="Times New Roman" w:cs="Times New Roman"/>
          <w:sz w:val="24"/>
          <w:szCs w:val="24"/>
        </w:rPr>
      </w:pPr>
      <w:r w:rsidRPr="0071616A">
        <w:rPr>
          <w:rFonts w:ascii="Times New Roman" w:hAnsi="Times New Roman" w:cs="Times New Roman"/>
          <w:sz w:val="24"/>
          <w:szCs w:val="24"/>
        </w:rPr>
        <w:t>За последние несколько лет проведено 30 мероприятий, связанных с семинарами, где мы с сообществом производителей, ремесленников помогаем им утвердится на рынке и продвигать продукты своего ремесла. Уверен, что совместная работа с Советом Федераций, правительством, губернаторами, регионами позволит нам достичь более серьезных результатов.</w:t>
      </w:r>
    </w:p>
    <w:p w:rsidR="005619F5" w:rsidRPr="0071616A" w:rsidRDefault="005619F5" w:rsidP="0071616A">
      <w:pPr>
        <w:jc w:val="both"/>
        <w:rPr>
          <w:rFonts w:ascii="Times New Roman" w:hAnsi="Times New Roman" w:cs="Times New Roman"/>
          <w:sz w:val="24"/>
          <w:szCs w:val="24"/>
        </w:rPr>
      </w:pPr>
      <w:r w:rsidRPr="0071616A">
        <w:rPr>
          <w:rFonts w:ascii="Times New Roman" w:hAnsi="Times New Roman" w:cs="Times New Roman"/>
          <w:sz w:val="24"/>
          <w:szCs w:val="24"/>
        </w:rPr>
        <w:t>Ведомство продолжает планомерную работу по цифровой трансформации и цифровые сервисы</w:t>
      </w:r>
      <w:r w:rsidR="00772DF0" w:rsidRPr="0071616A">
        <w:rPr>
          <w:rFonts w:ascii="Times New Roman" w:hAnsi="Times New Roman" w:cs="Times New Roman"/>
          <w:sz w:val="24"/>
          <w:szCs w:val="24"/>
        </w:rPr>
        <w:t xml:space="preserve"> и практически 80% заявок мы получаем </w:t>
      </w:r>
      <w:proofErr w:type="spellStart"/>
      <w:r w:rsidR="00772DF0" w:rsidRPr="0071616A">
        <w:rPr>
          <w:rFonts w:ascii="Times New Roman" w:hAnsi="Times New Roman" w:cs="Times New Roman"/>
          <w:sz w:val="24"/>
          <w:szCs w:val="24"/>
        </w:rPr>
        <w:t>электронно</w:t>
      </w:r>
      <w:proofErr w:type="spellEnd"/>
      <w:r w:rsidR="00772DF0" w:rsidRPr="0071616A">
        <w:rPr>
          <w:rFonts w:ascii="Times New Roman" w:hAnsi="Times New Roman" w:cs="Times New Roman"/>
          <w:sz w:val="24"/>
          <w:szCs w:val="24"/>
        </w:rPr>
        <w:t>.</w:t>
      </w:r>
    </w:p>
    <w:p w:rsidR="00772DF0" w:rsidRPr="0071616A" w:rsidRDefault="00772DF0" w:rsidP="0071616A">
      <w:pPr>
        <w:jc w:val="both"/>
        <w:rPr>
          <w:rFonts w:ascii="Times New Roman" w:hAnsi="Times New Roman" w:cs="Times New Roman"/>
          <w:sz w:val="24"/>
          <w:szCs w:val="24"/>
        </w:rPr>
      </w:pPr>
      <w:r w:rsidRPr="0071616A">
        <w:rPr>
          <w:rFonts w:ascii="Times New Roman" w:hAnsi="Times New Roman" w:cs="Times New Roman"/>
          <w:sz w:val="24"/>
          <w:szCs w:val="24"/>
        </w:rPr>
        <w:t xml:space="preserve">По товарным знакам более 90% подается дистанционно. К концу года мы ввели в эксплуатацию 14 цифровых систем, в течение нескольких месяцев все они заработают на полную мощность. Также был запущен наш флагманский </w:t>
      </w:r>
      <w:r w:rsidRPr="0071616A">
        <w:rPr>
          <w:rFonts w:ascii="Times New Roman" w:hAnsi="Times New Roman" w:cs="Times New Roman"/>
          <w:sz w:val="24"/>
          <w:szCs w:val="24"/>
          <w:lang w:val="en-US"/>
        </w:rPr>
        <w:t>IT</w:t>
      </w:r>
      <w:r w:rsidRPr="0071616A">
        <w:rPr>
          <w:rFonts w:ascii="Times New Roman" w:hAnsi="Times New Roman" w:cs="Times New Roman"/>
          <w:sz w:val="24"/>
          <w:szCs w:val="24"/>
        </w:rPr>
        <w:t xml:space="preserve"> продукт – поисковая платформа. Была введена в эксплуатацию в апреле 2022 года.  Сейчас около 7 миллионов пользователи.</w:t>
      </w:r>
    </w:p>
    <w:p w:rsidR="00772DF0" w:rsidRPr="0071616A" w:rsidRDefault="00772DF0" w:rsidP="0071616A">
      <w:pPr>
        <w:jc w:val="both"/>
        <w:rPr>
          <w:rFonts w:ascii="Times New Roman" w:hAnsi="Times New Roman" w:cs="Times New Roman"/>
          <w:sz w:val="24"/>
          <w:szCs w:val="24"/>
        </w:rPr>
      </w:pPr>
      <w:r w:rsidRPr="0071616A">
        <w:rPr>
          <w:rFonts w:ascii="Times New Roman" w:hAnsi="Times New Roman" w:cs="Times New Roman"/>
          <w:sz w:val="24"/>
          <w:szCs w:val="24"/>
        </w:rPr>
        <w:t>Роспатент участвует в трансформации делового климата – развития изобретательства, инновационной деятельности, технологического развития в нашей стране. Принят широкий комплекс налоговых льгот для предприятий, который вкладываются в интеллектуальную собственность. И важным шагом будет включение в этот оборот физических лиц.</w:t>
      </w:r>
    </w:p>
    <w:p w:rsidR="00772DF0" w:rsidRPr="0071616A" w:rsidRDefault="00772DF0" w:rsidP="0071616A">
      <w:pPr>
        <w:jc w:val="both"/>
        <w:rPr>
          <w:rFonts w:ascii="Times New Roman" w:hAnsi="Times New Roman" w:cs="Times New Roman"/>
          <w:sz w:val="24"/>
          <w:szCs w:val="24"/>
        </w:rPr>
      </w:pPr>
      <w:r w:rsidRPr="0071616A">
        <w:rPr>
          <w:rFonts w:ascii="Times New Roman" w:hAnsi="Times New Roman" w:cs="Times New Roman"/>
          <w:sz w:val="24"/>
          <w:szCs w:val="24"/>
        </w:rPr>
        <w:t>Считаем важным взаимодействие с субъектами РФ и действительно без помощи губернаторов и заместителей губернаторов выстраивание системной работы будет не таким эффективным.</w:t>
      </w:r>
    </w:p>
    <w:p w:rsidR="00772DF0" w:rsidRPr="0071616A" w:rsidRDefault="00EF0646" w:rsidP="0071616A">
      <w:pPr>
        <w:jc w:val="both"/>
        <w:rPr>
          <w:rFonts w:ascii="Times New Roman" w:hAnsi="Times New Roman" w:cs="Times New Roman"/>
          <w:sz w:val="24"/>
          <w:szCs w:val="24"/>
        </w:rPr>
      </w:pPr>
      <w:r w:rsidRPr="0071616A">
        <w:rPr>
          <w:rFonts w:ascii="Times New Roman" w:hAnsi="Times New Roman" w:cs="Times New Roman"/>
          <w:sz w:val="24"/>
          <w:szCs w:val="24"/>
        </w:rPr>
        <w:t>Результатом совместно работы с Минэкономразвития стало подписание 12 трехсторонних соглашений с регионами.</w:t>
      </w:r>
    </w:p>
    <w:p w:rsidR="00EF0646" w:rsidRPr="0071616A" w:rsidRDefault="00D23E13" w:rsidP="0071616A">
      <w:pPr>
        <w:jc w:val="both"/>
        <w:rPr>
          <w:rFonts w:ascii="Times New Roman" w:hAnsi="Times New Roman" w:cs="Times New Roman"/>
          <w:sz w:val="24"/>
          <w:szCs w:val="24"/>
        </w:rPr>
      </w:pPr>
      <w:r w:rsidRPr="0071616A">
        <w:rPr>
          <w:rFonts w:ascii="Times New Roman" w:hAnsi="Times New Roman" w:cs="Times New Roman"/>
          <w:sz w:val="24"/>
          <w:szCs w:val="24"/>
        </w:rPr>
        <w:t>В Томской области, в Кузбассе, Татарстане выросла патентная активность. Чаще стали использовать изобретения на собственных производствах. Центра компетенций открываются в регионах.</w:t>
      </w:r>
    </w:p>
    <w:p w:rsidR="00D23E13" w:rsidRPr="0071616A" w:rsidRDefault="00D23E13" w:rsidP="0071616A">
      <w:pPr>
        <w:jc w:val="both"/>
        <w:rPr>
          <w:rFonts w:ascii="Times New Roman" w:hAnsi="Times New Roman" w:cs="Times New Roman"/>
          <w:sz w:val="24"/>
          <w:szCs w:val="24"/>
        </w:rPr>
      </w:pPr>
      <w:r w:rsidRPr="0071616A">
        <w:rPr>
          <w:rFonts w:ascii="Times New Roman" w:hAnsi="Times New Roman" w:cs="Times New Roman"/>
          <w:sz w:val="24"/>
          <w:szCs w:val="24"/>
        </w:rPr>
        <w:t xml:space="preserve">С апреля 2022 года в структуре Роспатента действует Центр содействия опережающим технологиям. Это инструмент, который позволяет органам власти, предпринимателям при разработке импортозамещения вносить инновационный вклад. </w:t>
      </w:r>
      <w:r w:rsidR="00C0668C" w:rsidRPr="0071616A">
        <w:rPr>
          <w:rFonts w:ascii="Times New Roman" w:hAnsi="Times New Roman" w:cs="Times New Roman"/>
          <w:sz w:val="24"/>
          <w:szCs w:val="24"/>
        </w:rPr>
        <w:t>За 9 месяцев работы этого центра более 200 заявок мы получили от бизнеса, и эта работа осуществлялась в рамках фармацевтики, химии и т.д. 25 патентов в рамках этой деятельности уже выданы и внедряются.</w:t>
      </w:r>
    </w:p>
    <w:p w:rsidR="00C0668C" w:rsidRPr="0071616A" w:rsidRDefault="00C0668C" w:rsidP="0071616A">
      <w:pPr>
        <w:jc w:val="both"/>
        <w:rPr>
          <w:rFonts w:ascii="Times New Roman" w:hAnsi="Times New Roman" w:cs="Times New Roman"/>
          <w:sz w:val="24"/>
          <w:szCs w:val="24"/>
        </w:rPr>
      </w:pPr>
      <w:r w:rsidRPr="0071616A">
        <w:rPr>
          <w:rFonts w:ascii="Times New Roman" w:hAnsi="Times New Roman" w:cs="Times New Roman"/>
          <w:sz w:val="24"/>
          <w:szCs w:val="24"/>
        </w:rPr>
        <w:t>Еще один перспективный инструмент – это экспертно-аналитическая поддержка крупных проектов. Уже выбраны 2 проекта в 2 НОЦ.  НОЦ «Инженерия будущего» в Самаре и Пермский НОЦ, подписали соответствующие соглашения, дорожные карты и уверенно двигаемся. Результатом эксперимента станет ускоренный вывод на рынок высокотехнологичной и востребованной продукции.</w:t>
      </w:r>
    </w:p>
    <w:p w:rsidR="00C0668C" w:rsidRPr="0071616A" w:rsidRDefault="00C0668C" w:rsidP="0071616A">
      <w:pPr>
        <w:jc w:val="both"/>
        <w:rPr>
          <w:rFonts w:ascii="Times New Roman" w:hAnsi="Times New Roman" w:cs="Times New Roman"/>
          <w:sz w:val="24"/>
          <w:szCs w:val="24"/>
        </w:rPr>
      </w:pPr>
      <w:r w:rsidRPr="0071616A">
        <w:rPr>
          <w:rFonts w:ascii="Times New Roman" w:hAnsi="Times New Roman" w:cs="Times New Roman"/>
          <w:sz w:val="24"/>
          <w:szCs w:val="24"/>
        </w:rPr>
        <w:t xml:space="preserve">Также хотел бы отметить системную работу Роспатента по подготовке специалистов по интеллектуальной собственности. В прошлом году в ФИПС прошли переподготовку более 3 000 человек. </w:t>
      </w:r>
    </w:p>
    <w:p w:rsidR="00C0668C" w:rsidRPr="0071616A" w:rsidRDefault="00C0668C" w:rsidP="0071616A">
      <w:pPr>
        <w:jc w:val="both"/>
        <w:rPr>
          <w:rFonts w:ascii="Times New Roman" w:hAnsi="Times New Roman" w:cs="Times New Roman"/>
          <w:sz w:val="24"/>
          <w:szCs w:val="24"/>
        </w:rPr>
      </w:pPr>
      <w:r w:rsidRPr="0071616A">
        <w:rPr>
          <w:rFonts w:ascii="Times New Roman" w:hAnsi="Times New Roman" w:cs="Times New Roman"/>
          <w:sz w:val="24"/>
          <w:szCs w:val="24"/>
        </w:rPr>
        <w:t>На базе РГАИС сложилась система полного цикла</w:t>
      </w:r>
      <w:r w:rsidR="00EB2109" w:rsidRPr="0071616A">
        <w:rPr>
          <w:rFonts w:ascii="Times New Roman" w:hAnsi="Times New Roman" w:cs="Times New Roman"/>
          <w:sz w:val="24"/>
          <w:szCs w:val="24"/>
        </w:rPr>
        <w:t xml:space="preserve"> подготовки специалистов от бакалавриата до аспирантов. В прошлом году в академии проходило обучение более 800 человек, но этих цифр на сегодняшний день точно недостаточно. </w:t>
      </w:r>
    </w:p>
    <w:p w:rsidR="00EB2109" w:rsidRPr="0071616A" w:rsidRDefault="00EB2109" w:rsidP="0071616A">
      <w:pPr>
        <w:jc w:val="both"/>
        <w:rPr>
          <w:rFonts w:ascii="Times New Roman" w:hAnsi="Times New Roman" w:cs="Times New Roman"/>
          <w:sz w:val="24"/>
          <w:szCs w:val="24"/>
        </w:rPr>
      </w:pPr>
      <w:r w:rsidRPr="0071616A">
        <w:rPr>
          <w:rFonts w:ascii="Times New Roman" w:hAnsi="Times New Roman" w:cs="Times New Roman"/>
          <w:sz w:val="24"/>
          <w:szCs w:val="24"/>
        </w:rPr>
        <w:t>К важным итогам прошедшего года мне бы хотелось отнести и работу международного направления. Роспатент продолжает представлять Россию в ВОИС. Вместе с ЕАПВ мы отстаивали позиции Российской Федерации. Полноразмерное сотрудничество сохраняется.</w:t>
      </w:r>
    </w:p>
    <w:p w:rsidR="00EB2109" w:rsidRPr="0071616A" w:rsidRDefault="00EB2109" w:rsidP="0071616A">
      <w:pPr>
        <w:jc w:val="both"/>
        <w:rPr>
          <w:rFonts w:ascii="Times New Roman" w:hAnsi="Times New Roman" w:cs="Times New Roman"/>
          <w:sz w:val="24"/>
          <w:szCs w:val="24"/>
        </w:rPr>
      </w:pPr>
      <w:r w:rsidRPr="0071616A">
        <w:rPr>
          <w:rFonts w:ascii="Times New Roman" w:hAnsi="Times New Roman" w:cs="Times New Roman"/>
          <w:sz w:val="24"/>
          <w:szCs w:val="24"/>
        </w:rPr>
        <w:t>Развиваем сотрудничество с Саудовской Аравии, Алжиром, Ираном, Индией.</w:t>
      </w:r>
    </w:p>
    <w:p w:rsidR="00EB2109" w:rsidRPr="0071616A" w:rsidRDefault="00EB2109" w:rsidP="0071616A">
      <w:pPr>
        <w:jc w:val="both"/>
        <w:rPr>
          <w:rFonts w:ascii="Times New Roman" w:hAnsi="Times New Roman" w:cs="Times New Roman"/>
          <w:sz w:val="24"/>
          <w:szCs w:val="24"/>
        </w:rPr>
      </w:pPr>
      <w:r w:rsidRPr="0071616A">
        <w:rPr>
          <w:rFonts w:ascii="Times New Roman" w:hAnsi="Times New Roman" w:cs="Times New Roman"/>
          <w:sz w:val="24"/>
          <w:szCs w:val="24"/>
        </w:rPr>
        <w:t>Ведем подготовку по запуску региональной системы регистрации товарных знаков.</w:t>
      </w:r>
    </w:p>
    <w:p w:rsidR="00EB2109" w:rsidRPr="0071616A" w:rsidRDefault="00EB2109" w:rsidP="0071616A">
      <w:pPr>
        <w:jc w:val="both"/>
        <w:rPr>
          <w:rFonts w:ascii="Times New Roman" w:hAnsi="Times New Roman" w:cs="Times New Roman"/>
          <w:sz w:val="24"/>
          <w:szCs w:val="24"/>
        </w:rPr>
      </w:pPr>
      <w:r w:rsidRPr="0071616A">
        <w:rPr>
          <w:rFonts w:ascii="Times New Roman" w:hAnsi="Times New Roman" w:cs="Times New Roman"/>
          <w:sz w:val="24"/>
          <w:szCs w:val="24"/>
        </w:rPr>
        <w:t>По поручению Президента Роспатент участвует в создании необходимых условий по развитию кредитования под залог интеллектуально собственности.</w:t>
      </w:r>
    </w:p>
    <w:p w:rsidR="00EB2109" w:rsidRPr="0071616A" w:rsidRDefault="00EB2109" w:rsidP="0071616A">
      <w:pPr>
        <w:jc w:val="both"/>
        <w:rPr>
          <w:rFonts w:ascii="Times New Roman" w:hAnsi="Times New Roman" w:cs="Times New Roman"/>
          <w:sz w:val="24"/>
          <w:szCs w:val="24"/>
        </w:rPr>
      </w:pPr>
      <w:r w:rsidRPr="0071616A">
        <w:rPr>
          <w:rFonts w:ascii="Times New Roman" w:hAnsi="Times New Roman" w:cs="Times New Roman"/>
          <w:sz w:val="24"/>
          <w:szCs w:val="24"/>
        </w:rPr>
        <w:t>Задачи Роспатента на 2023 год</w:t>
      </w:r>
      <w:r w:rsidR="00411E61">
        <w:rPr>
          <w:rFonts w:ascii="Times New Roman" w:hAnsi="Times New Roman" w:cs="Times New Roman"/>
          <w:sz w:val="24"/>
          <w:szCs w:val="24"/>
        </w:rPr>
        <w:t>:</w:t>
      </w:r>
    </w:p>
    <w:p w:rsidR="00EB2109" w:rsidRPr="0071616A" w:rsidRDefault="00EB2109" w:rsidP="0071616A">
      <w:pPr>
        <w:pStyle w:val="a3"/>
        <w:numPr>
          <w:ilvl w:val="0"/>
          <w:numId w:val="1"/>
        </w:numPr>
        <w:jc w:val="both"/>
        <w:rPr>
          <w:rFonts w:ascii="Times New Roman" w:hAnsi="Times New Roman" w:cs="Times New Roman"/>
          <w:sz w:val="24"/>
          <w:szCs w:val="24"/>
        </w:rPr>
      </w:pPr>
      <w:r w:rsidRPr="0071616A">
        <w:rPr>
          <w:rFonts w:ascii="Times New Roman" w:hAnsi="Times New Roman" w:cs="Times New Roman"/>
          <w:sz w:val="24"/>
          <w:szCs w:val="24"/>
        </w:rPr>
        <w:t xml:space="preserve">Предоставление государственных услуг за счет внедрения принципов и стандартов </w:t>
      </w:r>
      <w:proofErr w:type="spellStart"/>
      <w:r w:rsidRPr="0071616A">
        <w:rPr>
          <w:rFonts w:ascii="Times New Roman" w:hAnsi="Times New Roman" w:cs="Times New Roman"/>
          <w:sz w:val="24"/>
          <w:szCs w:val="24"/>
        </w:rPr>
        <w:t>клиентоцентричности</w:t>
      </w:r>
      <w:proofErr w:type="spellEnd"/>
    </w:p>
    <w:p w:rsidR="00EB2109" w:rsidRPr="0071616A" w:rsidRDefault="00EB2109" w:rsidP="0071616A">
      <w:pPr>
        <w:pStyle w:val="a3"/>
        <w:numPr>
          <w:ilvl w:val="0"/>
          <w:numId w:val="1"/>
        </w:numPr>
        <w:jc w:val="both"/>
        <w:rPr>
          <w:rFonts w:ascii="Times New Roman" w:hAnsi="Times New Roman" w:cs="Times New Roman"/>
          <w:sz w:val="24"/>
          <w:szCs w:val="24"/>
        </w:rPr>
      </w:pPr>
      <w:r w:rsidRPr="0071616A">
        <w:rPr>
          <w:rFonts w:ascii="Times New Roman" w:hAnsi="Times New Roman" w:cs="Times New Roman"/>
          <w:sz w:val="24"/>
          <w:szCs w:val="24"/>
        </w:rPr>
        <w:t>Встраивание механизма экспертно-аналитической поддержки в государственную систему управления исследованиями и разработками</w:t>
      </w:r>
    </w:p>
    <w:p w:rsidR="00EB2109" w:rsidRPr="0071616A" w:rsidRDefault="00EB2109" w:rsidP="0071616A">
      <w:pPr>
        <w:pStyle w:val="a3"/>
        <w:numPr>
          <w:ilvl w:val="0"/>
          <w:numId w:val="1"/>
        </w:numPr>
        <w:jc w:val="both"/>
        <w:rPr>
          <w:rFonts w:ascii="Times New Roman" w:hAnsi="Times New Roman" w:cs="Times New Roman"/>
          <w:sz w:val="24"/>
          <w:szCs w:val="24"/>
        </w:rPr>
      </w:pPr>
      <w:r w:rsidRPr="0071616A">
        <w:rPr>
          <w:rFonts w:ascii="Times New Roman" w:hAnsi="Times New Roman" w:cs="Times New Roman"/>
          <w:sz w:val="24"/>
          <w:szCs w:val="24"/>
        </w:rPr>
        <w:t>Расширение международного сотрудничества в целях продвижения защиты и интересов России.</w:t>
      </w:r>
    </w:p>
    <w:p w:rsidR="00EB2109" w:rsidRPr="0071616A" w:rsidRDefault="00EB2109" w:rsidP="0071616A">
      <w:pPr>
        <w:pStyle w:val="a3"/>
        <w:numPr>
          <w:ilvl w:val="0"/>
          <w:numId w:val="1"/>
        </w:numPr>
        <w:jc w:val="both"/>
        <w:rPr>
          <w:rFonts w:ascii="Times New Roman" w:hAnsi="Times New Roman" w:cs="Times New Roman"/>
          <w:sz w:val="24"/>
          <w:szCs w:val="24"/>
        </w:rPr>
      </w:pPr>
      <w:r w:rsidRPr="0071616A">
        <w:rPr>
          <w:rFonts w:ascii="Times New Roman" w:hAnsi="Times New Roman" w:cs="Times New Roman"/>
          <w:sz w:val="24"/>
          <w:szCs w:val="24"/>
        </w:rPr>
        <w:t>Содействие развитию в регионах России инфраструктуры управления правами на РИД</w:t>
      </w:r>
    </w:p>
    <w:p w:rsidR="00EB2109" w:rsidRPr="0071616A" w:rsidRDefault="00EB2109" w:rsidP="0071616A">
      <w:pPr>
        <w:pStyle w:val="a3"/>
        <w:numPr>
          <w:ilvl w:val="0"/>
          <w:numId w:val="1"/>
        </w:numPr>
        <w:jc w:val="both"/>
        <w:rPr>
          <w:rFonts w:ascii="Times New Roman" w:hAnsi="Times New Roman" w:cs="Times New Roman"/>
          <w:sz w:val="24"/>
          <w:szCs w:val="24"/>
        </w:rPr>
      </w:pPr>
      <w:r w:rsidRPr="0071616A">
        <w:rPr>
          <w:rFonts w:ascii="Times New Roman" w:hAnsi="Times New Roman" w:cs="Times New Roman"/>
          <w:sz w:val="24"/>
          <w:szCs w:val="24"/>
        </w:rPr>
        <w:t xml:space="preserve">Реализация пилотных проектов по введению специального режима налогообложения при распоряжении правами на РИД, совершенствование правил </w:t>
      </w:r>
      <w:proofErr w:type="spellStart"/>
      <w:r w:rsidRPr="0071616A">
        <w:rPr>
          <w:rFonts w:ascii="Times New Roman" w:hAnsi="Times New Roman" w:cs="Times New Roman"/>
          <w:sz w:val="24"/>
          <w:szCs w:val="24"/>
        </w:rPr>
        <w:t>бух.учета</w:t>
      </w:r>
      <w:proofErr w:type="spellEnd"/>
      <w:r w:rsidRPr="0071616A">
        <w:rPr>
          <w:rFonts w:ascii="Times New Roman" w:hAnsi="Times New Roman" w:cs="Times New Roman"/>
          <w:sz w:val="24"/>
          <w:szCs w:val="24"/>
        </w:rPr>
        <w:t xml:space="preserve"> для развития оборота прав на объекты ИС</w:t>
      </w:r>
    </w:p>
    <w:p w:rsidR="00EB2109" w:rsidRPr="0071616A" w:rsidRDefault="00EB2109" w:rsidP="0071616A">
      <w:pPr>
        <w:pStyle w:val="a3"/>
        <w:numPr>
          <w:ilvl w:val="0"/>
          <w:numId w:val="1"/>
        </w:numPr>
        <w:jc w:val="both"/>
        <w:rPr>
          <w:rFonts w:ascii="Times New Roman" w:hAnsi="Times New Roman" w:cs="Times New Roman"/>
          <w:sz w:val="24"/>
          <w:szCs w:val="24"/>
        </w:rPr>
      </w:pPr>
      <w:r w:rsidRPr="0071616A">
        <w:rPr>
          <w:rFonts w:ascii="Times New Roman" w:hAnsi="Times New Roman" w:cs="Times New Roman"/>
          <w:sz w:val="24"/>
          <w:szCs w:val="24"/>
        </w:rPr>
        <w:t>Участие в пилотировании инструмента кредитования технологических компаний под залог ИС</w:t>
      </w:r>
    </w:p>
    <w:p w:rsidR="00EB2109" w:rsidRPr="0071616A" w:rsidRDefault="00EB2109" w:rsidP="0071616A">
      <w:pPr>
        <w:pStyle w:val="a3"/>
        <w:numPr>
          <w:ilvl w:val="0"/>
          <w:numId w:val="1"/>
        </w:numPr>
        <w:jc w:val="both"/>
        <w:rPr>
          <w:rFonts w:ascii="Times New Roman" w:hAnsi="Times New Roman" w:cs="Times New Roman"/>
          <w:sz w:val="24"/>
          <w:szCs w:val="24"/>
        </w:rPr>
      </w:pPr>
      <w:r w:rsidRPr="0071616A">
        <w:rPr>
          <w:rFonts w:ascii="Times New Roman" w:hAnsi="Times New Roman" w:cs="Times New Roman"/>
          <w:sz w:val="24"/>
          <w:szCs w:val="24"/>
        </w:rPr>
        <w:t>Реализация программ и проектов по повышению правовой культуры и осведомлённости об ИС</w:t>
      </w:r>
    </w:p>
    <w:p w:rsidR="00EB2109" w:rsidRPr="0071616A" w:rsidRDefault="00EB2109" w:rsidP="0071616A">
      <w:pPr>
        <w:pStyle w:val="a3"/>
        <w:numPr>
          <w:ilvl w:val="0"/>
          <w:numId w:val="1"/>
        </w:numPr>
        <w:jc w:val="both"/>
        <w:rPr>
          <w:rFonts w:ascii="Times New Roman" w:hAnsi="Times New Roman" w:cs="Times New Roman"/>
          <w:sz w:val="24"/>
          <w:szCs w:val="24"/>
        </w:rPr>
      </w:pPr>
      <w:r w:rsidRPr="0071616A">
        <w:rPr>
          <w:rFonts w:ascii="Times New Roman" w:hAnsi="Times New Roman" w:cs="Times New Roman"/>
          <w:sz w:val="24"/>
          <w:szCs w:val="24"/>
        </w:rPr>
        <w:t>Обеспечение научно-образовательных организаций, промышленных предприятий и органов власти квалифицированными кадрами в области охраны и коммерциализации ИС.</w:t>
      </w:r>
    </w:p>
    <w:p w:rsidR="00772DF0" w:rsidRPr="0071616A" w:rsidRDefault="00F741EC" w:rsidP="0071616A">
      <w:pPr>
        <w:jc w:val="both"/>
        <w:rPr>
          <w:rFonts w:ascii="Times New Roman" w:hAnsi="Times New Roman" w:cs="Times New Roman"/>
          <w:sz w:val="24"/>
          <w:szCs w:val="24"/>
        </w:rPr>
      </w:pPr>
      <w:r w:rsidRPr="0071616A">
        <w:rPr>
          <w:rFonts w:ascii="Times New Roman" w:hAnsi="Times New Roman" w:cs="Times New Roman"/>
          <w:sz w:val="24"/>
          <w:szCs w:val="24"/>
        </w:rPr>
        <w:t>Уважаемые коллеги, хотел бы поблагодарить за поддержку, за высокую оценку работы ведомства и за поставленные задачи. Мы будем стараться реализовать их уже в этом году.</w:t>
      </w:r>
    </w:p>
    <w:p w:rsidR="00D0571A" w:rsidRPr="0071616A" w:rsidRDefault="00D0571A" w:rsidP="0071616A">
      <w:pPr>
        <w:jc w:val="both"/>
        <w:rPr>
          <w:rFonts w:ascii="Times New Roman" w:hAnsi="Times New Roman" w:cs="Times New Roman"/>
          <w:sz w:val="24"/>
          <w:szCs w:val="24"/>
        </w:rPr>
      </w:pPr>
      <w:bookmarkStart w:id="0" w:name="_GoBack"/>
      <w:bookmarkEnd w:id="0"/>
    </w:p>
    <w:p w:rsidR="00331010" w:rsidRPr="0071616A" w:rsidRDefault="00331010" w:rsidP="0071616A">
      <w:pPr>
        <w:jc w:val="both"/>
        <w:rPr>
          <w:rFonts w:ascii="Times New Roman" w:hAnsi="Times New Roman" w:cs="Times New Roman"/>
          <w:sz w:val="24"/>
          <w:szCs w:val="24"/>
        </w:rPr>
      </w:pPr>
    </w:p>
    <w:p w:rsidR="001506EF" w:rsidRPr="0071616A" w:rsidRDefault="001506EF" w:rsidP="0071616A">
      <w:pPr>
        <w:jc w:val="both"/>
        <w:rPr>
          <w:rFonts w:ascii="Times New Roman" w:hAnsi="Times New Roman" w:cs="Times New Roman"/>
          <w:sz w:val="24"/>
          <w:szCs w:val="24"/>
        </w:rPr>
      </w:pPr>
    </w:p>
    <w:p w:rsidR="005D4033" w:rsidRPr="0071616A" w:rsidRDefault="005D4033" w:rsidP="0071616A">
      <w:pPr>
        <w:jc w:val="both"/>
        <w:rPr>
          <w:rFonts w:ascii="Times New Roman" w:hAnsi="Times New Roman" w:cs="Times New Roman"/>
          <w:sz w:val="24"/>
          <w:szCs w:val="24"/>
        </w:rPr>
      </w:pPr>
    </w:p>
    <w:sectPr w:rsidR="005D4033" w:rsidRPr="007161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7700FF"/>
    <w:multiLevelType w:val="hybridMultilevel"/>
    <w:tmpl w:val="B3E61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828"/>
    <w:rsid w:val="000C1F3F"/>
    <w:rsid w:val="001506EF"/>
    <w:rsid w:val="00151573"/>
    <w:rsid w:val="00282676"/>
    <w:rsid w:val="00285F9F"/>
    <w:rsid w:val="00331010"/>
    <w:rsid w:val="00355679"/>
    <w:rsid w:val="003569C7"/>
    <w:rsid w:val="00382828"/>
    <w:rsid w:val="003F20BD"/>
    <w:rsid w:val="00411E61"/>
    <w:rsid w:val="004839C6"/>
    <w:rsid w:val="00531F63"/>
    <w:rsid w:val="005619F5"/>
    <w:rsid w:val="005C4D7A"/>
    <w:rsid w:val="005D4033"/>
    <w:rsid w:val="005F4E05"/>
    <w:rsid w:val="006826FA"/>
    <w:rsid w:val="006B118B"/>
    <w:rsid w:val="006D5AC9"/>
    <w:rsid w:val="006D6BA0"/>
    <w:rsid w:val="0071616A"/>
    <w:rsid w:val="00772DF0"/>
    <w:rsid w:val="007A58C6"/>
    <w:rsid w:val="00821812"/>
    <w:rsid w:val="00854BD3"/>
    <w:rsid w:val="0096408A"/>
    <w:rsid w:val="00980B07"/>
    <w:rsid w:val="009E669A"/>
    <w:rsid w:val="00A06181"/>
    <w:rsid w:val="00AD0523"/>
    <w:rsid w:val="00B92CEE"/>
    <w:rsid w:val="00C0668C"/>
    <w:rsid w:val="00C50094"/>
    <w:rsid w:val="00CC3827"/>
    <w:rsid w:val="00D0571A"/>
    <w:rsid w:val="00D13D10"/>
    <w:rsid w:val="00D233A7"/>
    <w:rsid w:val="00D23E13"/>
    <w:rsid w:val="00E044D6"/>
    <w:rsid w:val="00EB2109"/>
    <w:rsid w:val="00EF0646"/>
    <w:rsid w:val="00F741EC"/>
    <w:rsid w:val="00FB5313"/>
    <w:rsid w:val="00FF2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640330-0F3F-4F43-AF31-FE0DBAC06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21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380</TotalTime>
  <Pages>8</Pages>
  <Words>3529</Words>
  <Characters>20118</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Ozdemir</dc:creator>
  <cp:keywords/>
  <dc:description/>
  <cp:lastModifiedBy>Седенкова Татьяна Евгеньевна</cp:lastModifiedBy>
  <cp:revision>25</cp:revision>
  <dcterms:created xsi:type="dcterms:W3CDTF">2023-03-03T08:46:00Z</dcterms:created>
  <dcterms:modified xsi:type="dcterms:W3CDTF">2023-03-28T07:12:00Z</dcterms:modified>
</cp:coreProperties>
</file>