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E6AE" w14:textId="77777777" w:rsidR="00770354" w:rsidRPr="00770354" w:rsidRDefault="00770354" w:rsidP="001B321D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ОБЪЯВЛЕНИЕ</w:t>
      </w:r>
    </w:p>
    <w:p w14:paraId="696B96FF" w14:textId="77777777" w:rsidR="00770354" w:rsidRPr="00770354" w:rsidRDefault="00770354" w:rsidP="001B321D">
      <w:pPr>
        <w:spacing w:before="45" w:after="10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о приеме документов для участия в конкурсе на включение в кадровый резерв Федеральной службе по интеллектуальной собственности</w:t>
      </w:r>
    </w:p>
    <w:p w14:paraId="21DFFD21" w14:textId="0CD20E4C" w:rsidR="00E52169" w:rsidRDefault="00770354" w:rsidP="0077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Федеральная служба по интеллектуальной собственности                                             объявляет </w:t>
      </w:r>
      <w:r w:rsidR="00E5216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1 этап </w:t>
      </w:r>
      <w:r w:rsidRPr="0077035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конкурс</w:t>
      </w:r>
      <w:r w:rsidR="00E52169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а</w:t>
      </w:r>
      <w:r w:rsidRPr="00770354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 xml:space="preserve"> на включение в кадровый резерв</w:t>
      </w:r>
    </w:p>
    <w:p w14:paraId="717B291C" w14:textId="77777777" w:rsidR="00E52169" w:rsidRDefault="00E52169" w:rsidP="0077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</w:p>
    <w:p w14:paraId="315C0C4D" w14:textId="1E8EAD58" w:rsidR="00770354" w:rsidRPr="00E52169" w:rsidRDefault="00E52169" w:rsidP="00770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u w:val="single"/>
          <w:lang w:eastAsia="ru-RU"/>
        </w:rPr>
      </w:pPr>
      <w:r w:rsidRPr="00E5216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  <w:lang w:eastAsia="ru-RU"/>
        </w:rPr>
        <w:t>с 20 июля по 9 августа 2021 года</w:t>
      </w:r>
      <w:r w:rsidR="00770354" w:rsidRPr="00E52169">
        <w:rPr>
          <w:rFonts w:ascii="Times New Roman" w:eastAsia="Times New Roman" w:hAnsi="Times New Roman" w:cs="Times New Roman"/>
          <w:b/>
          <w:i/>
          <w:color w:val="FF0000"/>
          <w:sz w:val="36"/>
          <w:szCs w:val="36"/>
          <w:u w:val="single"/>
          <w:lang w:eastAsia="ru-RU"/>
        </w:rPr>
        <w:t xml:space="preserve"> </w:t>
      </w:r>
    </w:p>
    <w:p w14:paraId="20DBFE8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05258" w14:textId="77777777" w:rsidR="00770354" w:rsidRPr="00770354" w:rsidRDefault="00770354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УПРАВЛЕНИЕ ОРГАНИЗАЦИИ ПРЕДОСТАВЛЕНИЯ ГОСУДАРСТВЕННЫХ УСЛУГ</w:t>
      </w:r>
    </w:p>
    <w:p w14:paraId="1723BC05" w14:textId="77777777" w:rsidR="00770354" w:rsidRPr="00770354" w:rsidRDefault="00770354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50F0D6EE" w14:textId="77777777" w:rsidR="00770354" w:rsidRPr="00770354" w:rsidRDefault="00770354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u w:val="wav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4"/>
          <w:u w:val="wave"/>
          <w:lang w:eastAsia="ru-RU"/>
        </w:rPr>
        <w:t>Отдел правового обеспечения предоставления государственных у слуг</w:t>
      </w:r>
    </w:p>
    <w:p w14:paraId="4272591E" w14:textId="77777777" w:rsidR="00770354" w:rsidRPr="00770354" w:rsidRDefault="00770354" w:rsidP="006022F2">
      <w:pPr>
        <w:numPr>
          <w:ilvl w:val="0"/>
          <w:numId w:val="19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14:paraId="37D19E3A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7FAFF819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1CCDDFE7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21136E7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0181CB5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14:paraId="6B63532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14:paraId="5C78D02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контроля порядка предоставления государственных услуг, связанных с объектами патентного права</w:t>
      </w:r>
    </w:p>
    <w:p w14:paraId="21D5A81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обращений физических и юридических лиц.</w:t>
      </w:r>
    </w:p>
    <w:p w14:paraId="1C9EE20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16523F0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6C48952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378F006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правовой охраны объектов интеллектуальной собственности, организации предоставления государственных услуг;</w:t>
      </w:r>
    </w:p>
    <w:p w14:paraId="040FB71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федеральных законов «О коммерческой тайне», «О порядке рассмотрения обращений граждан Российской Федерации», «О передаче прав на единые технологии», «О патентных поверенных»;</w:t>
      </w:r>
    </w:p>
    <w:p w14:paraId="69F03D0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структуры и полномочий органов государственной власти и местного самоуправления;</w:t>
      </w:r>
    </w:p>
    <w:p w14:paraId="40632F6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работы со служебной информацией, форм и методов работы с применением автоматизированных средств управления;</w:t>
      </w:r>
    </w:p>
    <w:p w14:paraId="381E832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1CAA4505" w14:textId="77777777" w:rsidR="00E52169" w:rsidRDefault="00E52169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</w:p>
    <w:p w14:paraId="0599FE88" w14:textId="1CE51D85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Умение:</w:t>
      </w:r>
    </w:p>
    <w:p w14:paraId="7FC663F2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78F5321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7190CF2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5B685A7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4D6484B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244349E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оперативно принимать и реализовывать управленческие решения.</w:t>
      </w:r>
    </w:p>
    <w:p w14:paraId="4475EC78" w14:textId="77777777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специалист-эксперт, ведущий специалист-эксперт, специалист-эксперт)</w:t>
      </w:r>
    </w:p>
    <w:p w14:paraId="7AFD861E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6B0F1486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3C933A9D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773C5C1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61A5F45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14:paraId="369C602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14:paraId="2820FC1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контроля порядка предоставления государственных услуг, связанных с объектами патентного права</w:t>
      </w:r>
    </w:p>
    <w:p w14:paraId="14734B2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обращений физических и юридических лиц.</w:t>
      </w:r>
    </w:p>
    <w:p w14:paraId="2617FB3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010DBFE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0787E6F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03B4A11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правовой охраны объектов интеллектуальной собственности, организации предоставления государственных услуг;</w:t>
      </w:r>
    </w:p>
    <w:p w14:paraId="439400E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1FF25E9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3023947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результат;</w:t>
      </w:r>
    </w:p>
    <w:p w14:paraId="6004136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1769B67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4D895E0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  <w:t>Отдел патентного права</w:t>
      </w:r>
    </w:p>
    <w:p w14:paraId="29E8FCE0" w14:textId="67FE2BD2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советник отдела, консультант отдела)</w:t>
      </w:r>
    </w:p>
    <w:p w14:paraId="6A39D80B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48220074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5B782F8A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2CC4B35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11204A1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14:paraId="1EC77DD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14:paraId="66339C5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контроля порядка предоставления государственных услуг, связанных с объектами патентного права</w:t>
      </w:r>
    </w:p>
    <w:p w14:paraId="65026DE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обращений физических и юридических лиц.</w:t>
      </w:r>
    </w:p>
    <w:p w14:paraId="293F3A1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79A56CC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5A4A42D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6DF30F6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правовой охраны объектов интеллектуальной собственности, организации предоставления государственных услуг;</w:t>
      </w:r>
    </w:p>
    <w:p w14:paraId="20A24EA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федеральных законов «О порядке рассмотрения обращений граждан Российской Федерации», «О передаче прав на единые технологии», «О патентных поверенных»;</w:t>
      </w:r>
    </w:p>
    <w:p w14:paraId="0DAF9ED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структуры и полномочий органов государственной власти и местного самоуправления;</w:t>
      </w:r>
    </w:p>
    <w:p w14:paraId="256DF0A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организации предоставления государственных услуг в установленной сфере деятельности;</w:t>
      </w:r>
    </w:p>
    <w:p w14:paraId="05B6203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работы со служебной информацией, форм и методов работы с применением автоматизированных средств управления;</w:t>
      </w:r>
    </w:p>
    <w:p w14:paraId="36FFC1B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0CB859F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1760E8B9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7BCCC25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794797B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4A93E56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26D3800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1AE2379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оперативно принимать и реализовывать управленческие решения.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737BB9E0" w14:textId="77777777" w:rsidR="00770354" w:rsidRPr="00770354" w:rsidRDefault="00770354" w:rsidP="0077035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специалист-эксперт, ведущий специалист-эксперт, специалист-эксперт)</w:t>
      </w:r>
    </w:p>
    <w:p w14:paraId="6C96C9A6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6FC2C822" w14:textId="64D36513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к образованию: </w:t>
      </w:r>
      <w:r w:rsidR="00C00A8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высшее, желательно юридическое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E84B0AC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637A74B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6BDDC16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14:paraId="3551ED4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14:paraId="23089AA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контроля порядка предоставления государственных услуг, связанных с объектами патентного права</w:t>
      </w:r>
    </w:p>
    <w:p w14:paraId="1C22CF8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обращений физических и юридических лиц.</w:t>
      </w:r>
    </w:p>
    <w:p w14:paraId="7E80C22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2CA5A7B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6A1FE50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64A23DA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правовой охраны объектов интеллектуальной собственности, организации предоставления государственных услуг;</w:t>
      </w:r>
    </w:p>
    <w:p w14:paraId="3F24BA3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федеральных законов «О порядке рассмотрения обращений граждан Российской Федерации», «О передаче прав на единые технологии», «О патентных поверенных»;</w:t>
      </w:r>
    </w:p>
    <w:p w14:paraId="7F07A0F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структуры и полномочий органов государственной власти и местного самоуправления;</w:t>
      </w:r>
    </w:p>
    <w:p w14:paraId="62B6582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организации предоставления государственных услуг в установленной сфере деятельности;</w:t>
      </w:r>
    </w:p>
    <w:p w14:paraId="085FB95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работы со служебной информацией, форм и методов работы с применением автоматизированных средств управления;</w:t>
      </w:r>
    </w:p>
    <w:p w14:paraId="5B55FFC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0D42E9A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5B09D25A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22D7B31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47FF595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2A14525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изменениями).</w:t>
      </w:r>
    </w:p>
    <w:p w14:paraId="68A7188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66210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  <w:t>Отдел средств индивидуализации</w:t>
      </w:r>
    </w:p>
    <w:p w14:paraId="020F00A3" w14:textId="77777777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советник отдела, консультант отдела)</w:t>
      </w:r>
    </w:p>
    <w:p w14:paraId="14982C15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2CDFE452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2446DB3B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4D553E2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5A3F12B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14:paraId="40BE1CE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14:paraId="5867674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контроля порядка предоставления государственных услуг, связанных с объектами средств индивидуализации;</w:t>
      </w:r>
    </w:p>
    <w:p w14:paraId="11F2638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обращений физических и юридических лиц.</w:t>
      </w:r>
    </w:p>
    <w:p w14:paraId="1AE08C6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33782AC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240D234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27101E1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правовой охраны объектов интеллектуальной собственности, организации предоставления государственных услуг;</w:t>
      </w:r>
    </w:p>
    <w:p w14:paraId="305FE98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федеральных законов «О порядке рассмотрения обращений граждан Российской Федерации», «О передаче прав на единые технологии», «О патентных поверенных»;</w:t>
      </w:r>
    </w:p>
    <w:p w14:paraId="6A8F5D6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структуры и полномочий органов государственной власти и местного самоуправления;</w:t>
      </w:r>
    </w:p>
    <w:p w14:paraId="18FE0A9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организации предоставления государственных услуг в установленной сфере деятельности;</w:t>
      </w:r>
    </w:p>
    <w:p w14:paraId="64E8E6B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работы со служебной информацией, форм и методов работы с применением автоматизированных средств управления;</w:t>
      </w:r>
    </w:p>
    <w:p w14:paraId="55E9077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67CFAD5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253A4916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4812A05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0D9E112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0405066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4FD41D5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1777B1F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 оперативно принимать и реализовывать управленческие решения.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14:paraId="65F1F14B" w14:textId="77777777" w:rsidR="00770354" w:rsidRPr="00770354" w:rsidRDefault="00770354" w:rsidP="0077035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специалист-эксперт, ведущий специалист-эксперт, специалист-эксперт)</w:t>
      </w:r>
    </w:p>
    <w:p w14:paraId="0DC2B16D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011D5AA6" w14:textId="6AE63056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1) к образованию: </w:t>
      </w:r>
      <w:r w:rsidR="00C00A8E">
        <w:rPr>
          <w:rFonts w:ascii="Times New Roman" w:eastAsia="Times New Roman" w:hAnsi="Times New Roman" w:cs="Times New Roman"/>
          <w:sz w:val="28"/>
          <w:szCs w:val="24"/>
          <w:lang w:eastAsia="ru-RU"/>
        </w:rPr>
        <w:t>высшее, желательно юридическое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E2B40AF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3C5D642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65D6E9C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участие в разработке проектов федеральных законов, нормативных правовых актов Президента Российской Федерации, Правительства Российской Федерации и Роспатента;</w:t>
      </w:r>
    </w:p>
    <w:p w14:paraId="00D456F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обобщение практики применения законодательства Российской Федерации и подготовка предложений по совершенствованию законодательства Российской Федерации в установленной сфере деятельности;</w:t>
      </w:r>
    </w:p>
    <w:p w14:paraId="6D17D32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контроля порядка предоставления государственных услуг, связанных с объектами средств индивидуализации;</w:t>
      </w:r>
    </w:p>
    <w:p w14:paraId="460C988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рассмотрение обращений физических и юридических лиц.</w:t>
      </w:r>
    </w:p>
    <w:p w14:paraId="6C45115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30B738A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000651A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0D76BFA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правовой охраны объектов интеллектуальной собственности, организации предоставления государственных услуг;</w:t>
      </w:r>
    </w:p>
    <w:p w14:paraId="1FA3DAB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федеральных законов «О порядке рассмотрения обращений граждан Российской Федерации», «О передаче прав на единые технологии», «О патентных поверенных»;</w:t>
      </w:r>
    </w:p>
    <w:p w14:paraId="6C0A6C9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структуры и полномочий органов государственной власти и местного самоуправления;</w:t>
      </w:r>
    </w:p>
    <w:p w14:paraId="66F41FB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организации предоставления государственных услуг в установленной сфере деятельности;</w:t>
      </w:r>
    </w:p>
    <w:p w14:paraId="3E7180E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порядка работы со служебной информацией, форм и методов работы с применением автоматизированных средств управления;</w:t>
      </w:r>
    </w:p>
    <w:p w14:paraId="236BEEF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7EBA948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56DFE37E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66272F5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084F086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5B01FFF4" w14:textId="77777777" w:rsidR="00770354" w:rsidRPr="00770354" w:rsidRDefault="00770354" w:rsidP="0077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изменениями).</w:t>
      </w:r>
    </w:p>
    <w:p w14:paraId="76C517BE" w14:textId="77777777" w:rsidR="00770354" w:rsidRPr="00770354" w:rsidRDefault="00770354" w:rsidP="0077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278C860D" w14:textId="77777777" w:rsidR="00110F41" w:rsidRDefault="00110F41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65E8B0AF" w14:textId="77777777" w:rsidR="00110F41" w:rsidRDefault="00110F41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65AB49AF" w14:textId="77777777" w:rsidR="00110F41" w:rsidRDefault="00110F41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62216E63" w14:textId="77777777" w:rsidR="00110F41" w:rsidRDefault="00110F41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5FC5DDAF" w14:textId="77777777" w:rsidR="00110F41" w:rsidRDefault="00110F41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6FFA30CA" w14:textId="77777777" w:rsidR="00110F41" w:rsidRDefault="00110F41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022CC7A4" w14:textId="44D66554" w:rsidR="00770354" w:rsidRPr="00770354" w:rsidRDefault="00770354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УПРАВЛЕНИЕ КОНТРОЛЯ, НАДЗОРА И ПРАВОВОЙ ЗАЩИТЫ ИНТЕРЕСОВ ГОСУДАРСТВА</w:t>
      </w:r>
    </w:p>
    <w:p w14:paraId="0AF39C8C" w14:textId="77777777" w:rsidR="00770354" w:rsidRPr="00770354" w:rsidRDefault="00770354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</w:p>
    <w:p w14:paraId="3EC962A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  <w:t>Отдел контроля РИД гражданского назначения</w:t>
      </w:r>
    </w:p>
    <w:p w14:paraId="4EDA8F8D" w14:textId="76B46429" w:rsidR="00770354" w:rsidRPr="00770354" w:rsidRDefault="00770354" w:rsidP="0077035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заместитель начальника отдела в составе управления, советник отдела)</w:t>
      </w:r>
    </w:p>
    <w:p w14:paraId="31C1FE8C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7A4F1108" w14:textId="1FAABEC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</w:t>
      </w:r>
      <w:r w:rsidR="00C00A8E">
        <w:rPr>
          <w:rFonts w:ascii="Times New Roman" w:eastAsia="Times New Roman" w:hAnsi="Times New Roman" w:cs="Times New Roman"/>
          <w:sz w:val="28"/>
          <w:szCs w:val="24"/>
          <w:lang w:eastAsia="ru-RU"/>
        </w:rPr>
        <w:t>, желательно юридическое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464D4762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1DB84E9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42AC0ECF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мероприятий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гражданского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5DC10320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50A1B9FE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6769172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45AABAE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41D18B3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1ED749A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4432334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контроля и надзора в сфере правовой охраны и использования результатов интеллектуальной деятельности, а также военно-технического сотрудничества Российской Федерации с иностранными государствами;</w:t>
      </w:r>
    </w:p>
    <w:p w14:paraId="54E55AC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7DD811B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652C13EF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6705A73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5EEDD32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коммуникативные умения;</w:t>
      </w:r>
    </w:p>
    <w:p w14:paraId="64CB8DD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700E1E5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68ADEAC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оперативно принимать и реализовывать управленческие решения.</w:t>
      </w:r>
    </w:p>
    <w:p w14:paraId="7313EC84" w14:textId="079A5D3E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специалист-эксперт, ведущий специалист)</w:t>
      </w:r>
    </w:p>
    <w:p w14:paraId="5E656E33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74418A3E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1161660F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609518E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52E92C62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мероприятиях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гражданского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56589CF8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208AA91E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0286A14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01E57E7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5C31E0D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008AA23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617EDB1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в области контроля и надзора в сфере правовой охраны и использования результатов интеллектуальной деятельности;</w:t>
      </w:r>
    </w:p>
    <w:p w14:paraId="5AA7245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592B25D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6758182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результат;</w:t>
      </w:r>
    </w:p>
    <w:p w14:paraId="39A26E1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2766933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25299E0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</w:pPr>
    </w:p>
    <w:p w14:paraId="48A093F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  <w:t>Отдел контроля РИД военного, специального и двойного назначения</w:t>
      </w:r>
    </w:p>
    <w:p w14:paraId="535841C4" w14:textId="7465AB03" w:rsidR="00770354" w:rsidRPr="00770354" w:rsidRDefault="00770354" w:rsidP="0077035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советник отдела, консультант отдела)</w:t>
      </w:r>
    </w:p>
    <w:p w14:paraId="7BDFE566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Требования к должности:</w:t>
      </w:r>
    </w:p>
    <w:p w14:paraId="57707B28" w14:textId="4092B060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</w:t>
      </w:r>
      <w:r w:rsidR="00C00A8E">
        <w:rPr>
          <w:rFonts w:ascii="Times New Roman" w:eastAsia="Times New Roman" w:hAnsi="Times New Roman" w:cs="Times New Roman"/>
          <w:sz w:val="28"/>
          <w:szCs w:val="24"/>
          <w:lang w:eastAsia="ru-RU"/>
        </w:rPr>
        <w:t>, желательно ю</w:t>
      </w:r>
      <w:r w:rsidR="00233694">
        <w:rPr>
          <w:rFonts w:ascii="Times New Roman" w:eastAsia="Times New Roman" w:hAnsi="Times New Roman" w:cs="Times New Roman"/>
          <w:sz w:val="28"/>
          <w:szCs w:val="24"/>
          <w:lang w:eastAsia="ru-RU"/>
        </w:rPr>
        <w:t>ридическое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1131862D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33F51B4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5D235B36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мероприятий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военного, специального и двойного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306F1536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308D965B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42CDDD7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6EB56E0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414BCA6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13A1B26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3D460E7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 в области контроля и надзора в сфере правовой охраны и использования результатов интеллектуальной деятельности, а также военно-технического сотрудничества Российской Федерации с иностранными государствами;</w:t>
      </w:r>
    </w:p>
    <w:p w14:paraId="43A56DB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3C6E6C0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7332457E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6AA0D88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379F804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7D09A17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758586A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1E8CEA0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оперативно принимать и реализовывать управленческие решения.</w:t>
      </w:r>
    </w:p>
    <w:p w14:paraId="1EFACB2A" w14:textId="47F7CF3E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специалист-эксперт, ведущий специалист-эксперт)</w:t>
      </w:r>
    </w:p>
    <w:p w14:paraId="1650BBB7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323E0A76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11242670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32E35AC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>Краткое описание должностных обязанностей:</w:t>
      </w:r>
    </w:p>
    <w:p w14:paraId="571F2238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мероприятиях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военного, специального и двойного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60709D93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5B5A0B6F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287584E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3F787B1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0C1808A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11102DC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34B91FF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 в области контроля и надзора в сфере правовой охраны и использования результатов интеллектуальной деятельности;</w:t>
      </w:r>
    </w:p>
    <w:p w14:paraId="3D0BCCB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08B9C36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598B0DD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результат;</w:t>
      </w:r>
    </w:p>
    <w:p w14:paraId="469F5B8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6A883DF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07BEDFD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09EE9A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  <w:t>Отдел нормативно-правового обеспечения</w:t>
      </w:r>
    </w:p>
    <w:p w14:paraId="2B770A6E" w14:textId="54844637" w:rsidR="00770354" w:rsidRPr="00770354" w:rsidRDefault="00770354" w:rsidP="00770354">
      <w:pPr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советник отдела)</w:t>
      </w:r>
    </w:p>
    <w:p w14:paraId="10D7F87A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486423FB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44C52ED9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153543F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377C8CA8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мероприятий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гражданского, военного, специального и двойного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402CD888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137BA889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09FD3C0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52F5A5F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34ED26D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08F7B05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2135CAB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 в области контроля и надзора в сфере правовой охраны и использования результатов интеллектуальной деятельности, а также военно-технического сотрудничества Российской Федерации с иностранными государствами;</w:t>
      </w:r>
    </w:p>
    <w:p w14:paraId="27AE635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6824BA9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641649F4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46200A7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563DE4C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1F7F4C1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7196C9F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40D02BF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оперативно принимать и реализовывать управленческие решения.</w:t>
      </w:r>
    </w:p>
    <w:p w14:paraId="0D331446" w14:textId="77777777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специалист-эксперт, ведущий специалист-эксперт, специалист-эксперт)</w:t>
      </w:r>
    </w:p>
    <w:p w14:paraId="7B9D72BB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62475DB4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66E2A046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1F2B8E2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64F81C4B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мероприятиях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гражданского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1D624BB4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5EFF05CA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788E089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7BEBC25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1E8BAD2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6F7F268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7BF710E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 в области контроля и надзора в сфере правовой охраны и использования результатов интеллектуальной деятельности;</w:t>
      </w:r>
    </w:p>
    <w:p w14:paraId="5050E09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49C5A76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3EB3CF0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результат;</w:t>
      </w:r>
    </w:p>
    <w:p w14:paraId="1319B9E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5CFE7B0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29C2DC1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83283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wave"/>
          <w:lang w:eastAsia="ru-RU"/>
        </w:rPr>
        <w:t>Отдел обеспечения правовой защиты интересов государства</w:t>
      </w:r>
    </w:p>
    <w:p w14:paraId="49A9A99B" w14:textId="5252693E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68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заместитель начальника отдела в составе управления, советник отдела)</w:t>
      </w:r>
    </w:p>
    <w:p w14:paraId="0CDC75EE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00A4DE0B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4FE6F069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69A1D09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7FCD5F51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осуществление мероприятий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гражданского, военного, специального и двойного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04CE946D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0420BF97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7762BAD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21A7237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lastRenderedPageBreak/>
        <w:t xml:space="preserve">Знание: </w:t>
      </w:r>
    </w:p>
    <w:p w14:paraId="2408B08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7C69D1A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029D225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 в области контроля и надзора в сфере правовой охраны и использования результатов интеллектуальной деятельности, а также военно-технического сотрудничества Российской Федерации с иностранными государствами;</w:t>
      </w:r>
    </w:p>
    <w:p w14:paraId="613AB39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2407FE0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61A9F590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прогнозировать развитие событий и оценивать перспективы реализации этих событий;</w:t>
      </w:r>
    </w:p>
    <w:p w14:paraId="503E820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090F5C4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2D52D9F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5E7FD27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68B9BF8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оперативно принимать и реализовывать управленческие решения.</w:t>
      </w:r>
    </w:p>
    <w:p w14:paraId="38F55C89" w14:textId="208C4BD9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специалист-эксперт)</w:t>
      </w:r>
    </w:p>
    <w:p w14:paraId="37EBB9FA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694A8D3A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6C18C901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0DE40A8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00748489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участие в мероприятиях по </w:t>
      </w: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контролю и надзору в сфере правовой охраны и использования результатов интеллектуальной деятельности гражданского, военного, специального и двойного  назначения, полученных за счет бюджетных ассигнований федерального бюджета, а также по контролю и надзору в установленной сфере деятельности в отношении государственных заказчиков и организаций-исполнителей государственных контрактов, предусматривающих проведение научно-исследовательских, опытно-конструкторских и технологических работ; </w:t>
      </w:r>
    </w:p>
    <w:p w14:paraId="110D24AF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мероприятиях по правовой защите интересов государства в процессе экономического и гражданско-правового оборота результатов научно-исследовательских, опытно-конструкторских и технологических работ;</w:t>
      </w:r>
    </w:p>
    <w:p w14:paraId="404507CC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нормативно-правовое и информационно-методическое обеспечение контроля и надзора в установленной сфере деятельности и правовой защиты интересов государства;</w:t>
      </w:r>
    </w:p>
    <w:p w14:paraId="3348E14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участие в работе по подготовке планов и отчетов о деятельности Роспатента.</w:t>
      </w:r>
    </w:p>
    <w:p w14:paraId="0DF66F5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421AA96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13E0FEB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3997FAA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гражданского законодательства, в том числе  в области контроля и надзора в сфере правовой охраны и использования результатов интеллектуальной деятельности;</w:t>
      </w:r>
    </w:p>
    <w:p w14:paraId="1677F2E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12AD27D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17DCFF0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результат;</w:t>
      </w:r>
    </w:p>
    <w:p w14:paraId="1430665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1FD202C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56C22FFD" w14:textId="77777777" w:rsidR="00770354" w:rsidRPr="00770354" w:rsidRDefault="00770354" w:rsidP="0077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72B7DB9E" w14:textId="77777777" w:rsidR="00770354" w:rsidRPr="00770354" w:rsidRDefault="00770354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ru-RU"/>
        </w:rPr>
        <w:t>УПРАВЛЕНИЕ МЕЖДУНАРОДНОГО СОТРУДНИЧЕСТВА</w:t>
      </w:r>
    </w:p>
    <w:p w14:paraId="12712D05" w14:textId="77777777" w:rsidR="00770354" w:rsidRPr="00770354" w:rsidRDefault="00770354" w:rsidP="00770354">
      <w:pP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AD8CC98" w14:textId="77777777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ведущая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(начальник отдела в составе управления, заместитель начальника отдела в составе управления, советник отдела, консультант отдела)</w:t>
      </w:r>
    </w:p>
    <w:p w14:paraId="0A2DAA67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14EEFA53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высшее, желательно юридическое;</w:t>
      </w:r>
    </w:p>
    <w:p w14:paraId="2F0611E1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16E8A26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75AB361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разработка, рассмотрение и согласование проектов нормативных правовых актов и других документов;</w:t>
      </w:r>
    </w:p>
    <w:p w14:paraId="4445EC3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методических рекомендаций, разъяснений;</w:t>
      </w:r>
    </w:p>
    <w:p w14:paraId="4982C85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аналитических, информационных и других материалов;</w:t>
      </w:r>
    </w:p>
    <w:p w14:paraId="394BFEA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ведение конференций, симпозиумов, семинаров, деловых встреч;</w:t>
      </w:r>
    </w:p>
    <w:p w14:paraId="3375391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организационно-протокольное обеспечение переговоров с представителями иностранных государств, компаний и международных организаций;</w:t>
      </w:r>
    </w:p>
    <w:p w14:paraId="331BFAD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иностранными языками;</w:t>
      </w:r>
    </w:p>
    <w:p w14:paraId="537257D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переговоров и переписки с зарубежными партнерами, в том числе на иностранном языке.</w:t>
      </w:r>
    </w:p>
    <w:p w14:paraId="64A03E6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7287B05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5A84E42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основ Конституции Российской Федерации, законодательства о гражданской службе, законодательства о противодействии коррупции;</w:t>
      </w:r>
    </w:p>
    <w:p w14:paraId="3731916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английского языка (приветствуется знание других иностранных языков);</w:t>
      </w:r>
    </w:p>
    <w:p w14:paraId="03A3B8B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законодательства в области международного сотрудничества;</w:t>
      </w:r>
    </w:p>
    <w:p w14:paraId="3AF31DD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международного этикета;</w:t>
      </w:r>
    </w:p>
    <w:p w14:paraId="1BCC087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7D6D646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68B236A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письма на иностранных языках;</w:t>
      </w:r>
    </w:p>
    <w:p w14:paraId="17E6D61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общаться на иностранном языке;</w:t>
      </w:r>
    </w:p>
    <w:p w14:paraId="0DAF35A0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прогнозировать развитие событий и оценивать перспективы реализации этих событий;</w:t>
      </w:r>
    </w:p>
    <w:p w14:paraId="15A900B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результата;</w:t>
      </w:r>
    </w:p>
    <w:p w14:paraId="0F8DFC5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5515AF54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предлагать новые способы действия, повышающие эффективность исполнения должностных обязанностей, в короткие сроки переключаться с выполнения одной задачи на другую (управлять изменениями);</w:t>
      </w:r>
    </w:p>
    <w:p w14:paraId="3BF405A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руководить подчиненными, эффективно планировать, организовывать работу и контролировать ее выполнение;</w:t>
      </w:r>
    </w:p>
    <w:p w14:paraId="1B8AA7B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 оперативно принимать и реализовывать управленческие решения.</w:t>
      </w:r>
    </w:p>
    <w:p w14:paraId="315130EF" w14:textId="77777777" w:rsidR="00770354" w:rsidRPr="00770354" w:rsidRDefault="00770354" w:rsidP="00770354">
      <w:pPr>
        <w:numPr>
          <w:ilvl w:val="0"/>
          <w:numId w:val="19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старшая группа должностей категории «специалисты» </w:t>
      </w: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(главный специалист-эксперт, ведущий специалист-эксперт, специалист-эксперт)</w:t>
      </w:r>
    </w:p>
    <w:p w14:paraId="12CF1AAB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 к должности:</w:t>
      </w:r>
    </w:p>
    <w:p w14:paraId="2E3EBD6E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1) к образованию: высшее;</w:t>
      </w:r>
    </w:p>
    <w:p w14:paraId="37F5FE5A" w14:textId="77777777" w:rsidR="00770354" w:rsidRPr="00770354" w:rsidRDefault="00770354" w:rsidP="00770354">
      <w:pPr>
        <w:tabs>
          <w:tab w:val="left" w:pos="90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4"/>
          <w:lang w:eastAsia="ru-RU"/>
        </w:rPr>
        <w:t>2) к стажу: требования к стажу не предъявляются.</w:t>
      </w:r>
    </w:p>
    <w:p w14:paraId="732B90E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Краткое описание должностных обязанностей:</w:t>
      </w:r>
    </w:p>
    <w:p w14:paraId="6963797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разработка, рассмотрение и согласование проектов нормативных правовых актов и других документов;</w:t>
      </w:r>
    </w:p>
    <w:p w14:paraId="28387C77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методических рекомендаций, разъяснений;</w:t>
      </w:r>
    </w:p>
    <w:p w14:paraId="1A0BA2B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аналитических, информационных и других материалов;</w:t>
      </w:r>
    </w:p>
    <w:p w14:paraId="4B6E3D3E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организация и ведение конференций, симпозиумов, семинаров, деловых встреч;</w:t>
      </w:r>
    </w:p>
    <w:p w14:paraId="5F30498A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организационно-протокольное обеспечение переговоров с представителями иностранных государств, компаний и международных организаций;</w:t>
      </w:r>
    </w:p>
    <w:p w14:paraId="5A82210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владение иностранными языками;</w:t>
      </w:r>
    </w:p>
    <w:p w14:paraId="4D3ADB78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переговоров и переписки с зарубежными партнерами, в том числе на иностранном языке.</w:t>
      </w:r>
    </w:p>
    <w:p w14:paraId="66026C1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 xml:space="preserve">Знание: </w:t>
      </w:r>
    </w:p>
    <w:p w14:paraId="05F8FAC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государственного языка Российской Федерации (русского языка);</w:t>
      </w:r>
    </w:p>
    <w:p w14:paraId="3BBA8BE0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bookmarkStart w:id="0" w:name="_Hlk63689333"/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 Конституции Российской Федерации</w:t>
      </w:r>
      <w:bookmarkEnd w:id="0"/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законодательства о гражданской службе, законодательства о противодействии коррупции;</w:t>
      </w:r>
    </w:p>
    <w:p w14:paraId="7E94DE72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английского языка (приветствуется знание других иностранных языков);</w:t>
      </w:r>
    </w:p>
    <w:p w14:paraId="3026C5F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законодательства в области международного сотрудничества;</w:t>
      </w:r>
    </w:p>
    <w:p w14:paraId="5A851C4C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международного этикета;</w:t>
      </w:r>
    </w:p>
    <w:p w14:paraId="3F9B76B6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4A25FB8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eastAsia="ru-RU"/>
        </w:rPr>
        <w:t>Умение:</w:t>
      </w:r>
    </w:p>
    <w:p w14:paraId="2E3075D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составлять письма на иностранных языках;</w:t>
      </w:r>
    </w:p>
    <w:p w14:paraId="142496BD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общаться на иностранном языке;</w:t>
      </w:r>
    </w:p>
    <w:p w14:paraId="5AB792E5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планировать, рационально использовать служебное время и достигать результат;</w:t>
      </w:r>
    </w:p>
    <w:p w14:paraId="4F8B4AE9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коммуникативные умения;</w:t>
      </w:r>
    </w:p>
    <w:p w14:paraId="2DC59FD1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области информационно-коммуникационных технологий.</w:t>
      </w:r>
    </w:p>
    <w:p w14:paraId="1190E03B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F6FFF6" w14:textId="77777777" w:rsidR="00770354" w:rsidRPr="00770354" w:rsidRDefault="00770354" w:rsidP="00770354">
      <w:pPr>
        <w:keepNext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КВАЛИФИКАЦИОННЫЕ ТРЕБОВАНИЯ</w:t>
      </w:r>
    </w:p>
    <w:p w14:paraId="07C679FB" w14:textId="77777777" w:rsidR="00770354" w:rsidRPr="00770354" w:rsidRDefault="00770354" w:rsidP="00770354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образованию:</w:t>
      </w:r>
    </w:p>
    <w:p w14:paraId="64423E2A" w14:textId="77777777" w:rsidR="00770354" w:rsidRPr="00770354" w:rsidRDefault="00770354" w:rsidP="00770354">
      <w:pPr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замещения должностей гражданской службы 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ведущей и старшей</w:t>
      </w: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 категории «специалисты» обязательно наличие высшего образования.</w:t>
      </w:r>
    </w:p>
    <w:p w14:paraId="5C57C2FF" w14:textId="77777777" w:rsidR="00770354" w:rsidRPr="00770354" w:rsidRDefault="00770354" w:rsidP="00770354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Высшее образование подтверждается документом об образовании того уровня, который соответствует квалификационным требованиям для замещения должностей гражданской службы.</w:t>
      </w:r>
    </w:p>
    <w:p w14:paraId="2DE0A680" w14:textId="77777777" w:rsidR="00770354" w:rsidRPr="00770354" w:rsidRDefault="00770354" w:rsidP="00770354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 стажу:</w:t>
      </w:r>
    </w:p>
    <w:p w14:paraId="1E604BA0" w14:textId="77777777" w:rsidR="00770354" w:rsidRPr="00770354" w:rsidRDefault="00770354" w:rsidP="00770354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замещения </w:t>
      </w:r>
      <w:r w:rsidRPr="007703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ведущих и старших</w:t>
      </w:r>
      <w:r w:rsidRPr="00770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должностей гражданской службы – без предъявления требования к стажу;</w:t>
      </w:r>
    </w:p>
    <w:p w14:paraId="6F420BC5" w14:textId="77777777" w:rsidR="00770354" w:rsidRPr="00770354" w:rsidRDefault="00770354" w:rsidP="00770354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 исчислении стажа работы по специальности, направлению подготовки в указанный стаж включаются периоды работы по этой специальности, этому направлению подготовки после получения гражданином (государственным гражданским служащим) документа об образовании и (или) о квалификации по указанным специальности, направлению подготовки.</w:t>
      </w:r>
    </w:p>
    <w:p w14:paraId="53CA6BD1" w14:textId="77777777" w:rsidR="00770354" w:rsidRPr="00770354" w:rsidRDefault="00770354" w:rsidP="00770354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заявленной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17971675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втором этапе конкурса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при оценке профессиональных и личностных качеств кандидатов конкурсная комиссия будет исходить из соответствующих квалификационных требований для замещения заявленной должности гражданской службы, должностных обязанностей по этой должности, а также иных положений, установленных законодательством Российской Федерации о государственной гражданской службе. Оценка профессиональных качеств кандидатов также будет осуществляться методом тестирования, индивидуального собеседования и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деятельности.</w:t>
      </w:r>
    </w:p>
    <w:p w14:paraId="1A453EB4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целях самоподготовки можно пройти тестирование на соответствие базовым квалификационным требованиям для замещения должностей государственной гражданской службы Российской Федерации на </w:t>
      </w: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официальном сайте Министерства труда и социальной защиты Российской Федерации </w:t>
      </w:r>
      <w:hyperlink r:id="rId7" w:tgtFrame="_blank" w:history="1">
        <w:r w:rsidRPr="0077035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mintrud.gov.ru</w:t>
        </w:r>
      </w:hyperlink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(раздел/подразделы: Министерство /Госслужба в Министерстве/Конкурс на включение в кадровый резерв) и тесты для самопроверки, размещенные на официальном сайте федеральной государственной информационной системы «Единая информационная система 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управления кадровым составом государственной гражданской службы Российской Федерации».</w:t>
      </w:r>
    </w:p>
    <w:p w14:paraId="6D833BB5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Кандидатам, допущенным ко второму этапу конкурса, не позднее, чем за 15 календарных дней до начала второго этапа будут направлены сообщения о дате, месте и времени его проведения.</w:t>
      </w:r>
    </w:p>
    <w:p w14:paraId="5E96710F" w14:textId="77777777" w:rsidR="00770354" w:rsidRPr="00770354" w:rsidRDefault="00770354" w:rsidP="00770354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Участники конкурса будут уведомлены об итогах конкурса в 7-</w:t>
      </w:r>
      <w:proofErr w:type="spellStart"/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дневный</w:t>
      </w:r>
      <w:proofErr w:type="spellEnd"/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срок со дня завершения конкурса.</w:t>
      </w:r>
    </w:p>
    <w:p w14:paraId="4C7C3247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Итоги конкурса будут размещены на 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официальном сайте Роспатента </w:t>
      </w:r>
      <w:hyperlink r:id="rId8" w:tgtFrame="_blank" w:history="1">
        <w:r w:rsidRPr="00770354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rospatent.gov.ru</w:t>
        </w:r>
      </w:hyperlink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также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в информационно-телекоммуникационной сети «Интернет» по адресу:</w:t>
      </w: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tgtFrame="_blank" w:history="1">
        <w:r w:rsidRPr="00770354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eastAsia="ru-RU"/>
          </w:rPr>
          <w:t>gossluzhba.gov.ru</w:t>
        </w:r>
      </w:hyperlink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3A1A1DD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проживание и др.) осуществляются кандидатами за счет собственных средств.</w:t>
      </w:r>
    </w:p>
    <w:p w14:paraId="7ACB6D7A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Документы, представленные для участия в конкурсе, могут быть возвращены по письменному заявлению в течение трех лет со дня завершения конкурса.</w:t>
      </w:r>
    </w:p>
    <w:p w14:paraId="6933EB7C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случае отклонения кандидатуры или отказа кандидату на почтовый адрес или адрес электронной почты, указанный при регистрации на Портале, и в «личные сообщения» личного кабинета высылается соответствующее уведомление. В случае возникновения вопросов в отношении использования сервисов Портала, (регистрация учетной записи, формирование анкеты, направление отклика на должность и т.п.) необходимо обратиться в службы методической и технической поддержки Портала по телефону 8-800-444-01-99.</w:t>
      </w:r>
    </w:p>
    <w:p w14:paraId="07DDF228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Документы можно подать</w:t>
      </w: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14:paraId="689F908A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В электронном виде на официальном портале </w:t>
      </w:r>
      <w:hyperlink r:id="rId10" w:tgtFrame="_blank" w:history="1">
        <w:r w:rsidRPr="0077035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gossluzhba.gov.ru</w:t>
        </w:r>
      </w:hyperlink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C78FE2F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Направить заказным письмом с комплектом документов по адресу: </w:t>
      </w:r>
      <w:proofErr w:type="spellStart"/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Бережковская</w:t>
      </w:r>
      <w:proofErr w:type="spellEnd"/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наб., д 30, корп. 1, г. Москва, 125993.</w:t>
      </w:r>
    </w:p>
    <w:p w14:paraId="58BC3B2C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Предоставить лично с понедельника по четверг с 10:00 до 15:00, в пятницу с 10:00 до 14:00 по адресу: </w:t>
      </w:r>
      <w:proofErr w:type="spellStart"/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Бережковская</w:t>
      </w:r>
      <w:proofErr w:type="spellEnd"/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наб., д 24, стр. 12, г. Москва, 125993.</w:t>
      </w:r>
    </w:p>
    <w:p w14:paraId="4836E89E" w14:textId="77777777" w:rsidR="00770354" w:rsidRPr="00770354" w:rsidRDefault="00770354" w:rsidP="00770354">
      <w:pPr>
        <w:spacing w:before="45" w:after="105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Номера телефонов и адреса электронной почты, по которым можно получить информацию по конкурсу на включение в кадровый резерв Роспатента: +7 (495) 531-66-48, </w:t>
      </w:r>
      <w:hyperlink r:id="rId11" w:history="1">
        <w:r w:rsidRPr="0077035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rospat</w:t>
        </w:r>
        <w:r w:rsidRPr="0077035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148@</w:t>
        </w:r>
        <w:r w:rsidRPr="0077035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rupto</w:t>
        </w:r>
        <w:r w:rsidRPr="0077035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eastAsia="ru-RU"/>
          </w:rPr>
          <w:t>.</w:t>
        </w:r>
        <w:r w:rsidRPr="00770354">
          <w:rPr>
            <w:rFonts w:ascii="Times New Roman" w:eastAsia="Times New Roman" w:hAnsi="Times New Roman" w:cs="Times New Roman"/>
            <w:b/>
            <w:bCs/>
            <w:color w:val="0000FF"/>
            <w:sz w:val="28"/>
            <w:szCs w:val="28"/>
            <w:u w:val="single"/>
            <w:lang w:val="en-US" w:eastAsia="ru-RU"/>
          </w:rPr>
          <w:t>ru</w:t>
        </w:r>
      </w:hyperlink>
      <w:r w:rsidRPr="007703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7D86C2DF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EEDE2C" w14:textId="4AE7D9FE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Прием документов осуществляется с </w:t>
      </w:r>
      <w:r w:rsidR="000C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 июля</w:t>
      </w:r>
      <w:r w:rsidRPr="0077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</w:t>
      </w:r>
      <w:r w:rsidR="000C03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 августа</w:t>
      </w:r>
      <w:r w:rsidRPr="0077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2021 года </w:t>
      </w: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(включительно).</w:t>
      </w:r>
    </w:p>
    <w:p w14:paraId="27CE0CE3" w14:textId="77777777" w:rsidR="00770354" w:rsidRPr="00770354" w:rsidRDefault="00770354" w:rsidP="007703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конкурсе претенденты представляют следующие документы:</w:t>
      </w:r>
    </w:p>
    <w:p w14:paraId="26D11E35" w14:textId="77777777" w:rsidR="00770354" w:rsidRPr="00770354" w:rsidRDefault="00770354" w:rsidP="007703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личное заявление;</w:t>
      </w:r>
    </w:p>
    <w:p w14:paraId="3F80A481" w14:textId="77777777" w:rsidR="00770354" w:rsidRPr="00770354" w:rsidRDefault="00770354" w:rsidP="007703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собственноручно заполненную и подписанную анкету по форме, утвержденной распоряжением Правительства Российской Федерации от 26 мая 2005 года № 667-р, с приложением фотографии размером </w:t>
      </w:r>
      <w:proofErr w:type="spellStart"/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4х6</w:t>
      </w:r>
      <w:proofErr w:type="spellEnd"/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533CD1E" w14:textId="77777777" w:rsidR="00770354" w:rsidRPr="00770354" w:rsidRDefault="00770354" w:rsidP="007703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паспорта или заменяющего его документа (соответствующий документ предъявляется лично по прибытии на конкурс);</w:t>
      </w:r>
    </w:p>
    <w:p w14:paraId="6F50D315" w14:textId="77777777" w:rsidR="00770354" w:rsidRPr="00770354" w:rsidRDefault="00770354" w:rsidP="007703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копию трудовой книжки (за исключением случаев, когда служебная (трудовая) деятельность осуществляется впервые) или иного документа, подтверждающего трудовую (служебную) деятельность гражданина;</w:t>
      </w:r>
    </w:p>
    <w:p w14:paraId="0ABECF02" w14:textId="77777777" w:rsidR="00770354" w:rsidRPr="00770354" w:rsidRDefault="00770354" w:rsidP="007703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копии документов о профессиональном образовании, а также по желанию гражданина о дополнительном профессиональном образовании, о присвоении ученой степени, ученого звания, заверенные нотариально или кадровыми службами по месту работы (службы);</w:t>
      </w:r>
    </w:p>
    <w:p w14:paraId="5518354D" w14:textId="77777777" w:rsidR="00770354" w:rsidRPr="00770354" w:rsidRDefault="00770354" w:rsidP="007703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справку об отсутствии у гражданина заболевания, препятствующего поступлению на гражданскую службу или ее прохождению (форма № 001-ГС/у, утвержденная приказом Минздравсоцразвития России от 14.12.2009 № </w:t>
      </w:r>
      <w:proofErr w:type="spellStart"/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984н</w:t>
      </w:r>
      <w:proofErr w:type="spellEnd"/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1CC19FF2" w14:textId="77777777" w:rsidR="00770354" w:rsidRPr="00770354" w:rsidRDefault="00770354" w:rsidP="0077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21B9A4" w14:textId="77777777" w:rsidR="00770354" w:rsidRPr="00770354" w:rsidRDefault="00770354" w:rsidP="0077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Гражданский служащий, изъявивший желание участвовать в конкурсе, представляет в Роспатент заявление на имя руководителя Роспатента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14:paraId="67DBA14B" w14:textId="77777777" w:rsidR="00770354" w:rsidRPr="00770354" w:rsidRDefault="00770354" w:rsidP="0077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Гражданский служащий Роспатента, изъявивший желание участвовать в объявленном конкурсе, подает заявление на имя руководителя Роспатента.</w:t>
      </w:r>
    </w:p>
    <w:p w14:paraId="6FC7967B" w14:textId="77777777" w:rsidR="00770354" w:rsidRPr="00770354" w:rsidRDefault="00770354" w:rsidP="007703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E4DD86" w14:textId="4B269227" w:rsidR="00770354" w:rsidRDefault="00770354" w:rsidP="00770354">
      <w:pPr>
        <w:keepNext/>
        <w:spacing w:after="0" w:line="240" w:lineRule="auto"/>
        <w:ind w:firstLine="70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Предполагаемый порядок проведения конкурса: </w:t>
      </w:r>
    </w:p>
    <w:p w14:paraId="21C1CAFF" w14:textId="77777777" w:rsidR="00E52169" w:rsidRPr="00770354" w:rsidRDefault="00E52169" w:rsidP="00770354">
      <w:pPr>
        <w:keepNext/>
        <w:spacing w:after="0" w:line="240" w:lineRule="auto"/>
        <w:ind w:firstLine="705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134CCD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в 2 этапа, 1 этап – прием и проверка документов, 2 этап – прохождение конкурсных процедур (тестирование, собеседование).</w:t>
      </w:r>
    </w:p>
    <w:p w14:paraId="70761642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0CE3F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14:paraId="3A3532DC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ECF206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Гражданин (гражданский служащий) не допускается к участию в конкурсе в связи с его несоответствием квалификационным требованиям к должностям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14:paraId="0E0D8A54" w14:textId="77777777" w:rsidR="00770354" w:rsidRPr="00770354" w:rsidRDefault="00770354" w:rsidP="007703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806A32" w14:textId="77777777" w:rsidR="00770354" w:rsidRPr="00770354" w:rsidRDefault="00770354" w:rsidP="00770354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703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14:paraId="64CDAFF6" w14:textId="77777777" w:rsidR="00A47883" w:rsidRDefault="00A47883"/>
    <w:sectPr w:rsidR="00A47883" w:rsidSect="00121C0C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204B5" w14:textId="77777777" w:rsidR="00084DC2" w:rsidRDefault="00084DC2">
      <w:pPr>
        <w:spacing w:after="0" w:line="240" w:lineRule="auto"/>
      </w:pPr>
      <w:r>
        <w:separator/>
      </w:r>
    </w:p>
  </w:endnote>
  <w:endnote w:type="continuationSeparator" w:id="0">
    <w:p w14:paraId="3A60A1BE" w14:textId="77777777" w:rsidR="00084DC2" w:rsidRDefault="0008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EC58B" w14:textId="77777777" w:rsidR="00084DC2" w:rsidRDefault="00084DC2">
      <w:pPr>
        <w:spacing w:after="0" w:line="240" w:lineRule="auto"/>
      </w:pPr>
      <w:r>
        <w:separator/>
      </w:r>
    </w:p>
  </w:footnote>
  <w:footnote w:type="continuationSeparator" w:id="0">
    <w:p w14:paraId="2B5C3160" w14:textId="77777777" w:rsidR="00084DC2" w:rsidRDefault="0008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C40D" w14:textId="77777777" w:rsidR="00121C0C" w:rsidRDefault="00770354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11</w:t>
    </w:r>
    <w:r>
      <w:fldChar w:fldCharType="end"/>
    </w:r>
  </w:p>
  <w:p w14:paraId="344BEFEE" w14:textId="77777777" w:rsidR="00121C0C" w:rsidRDefault="00084DC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522BF"/>
    <w:multiLevelType w:val="hybridMultilevel"/>
    <w:tmpl w:val="DDE4EE00"/>
    <w:lvl w:ilvl="0" w:tplc="06F6678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C73F0"/>
    <w:multiLevelType w:val="hybridMultilevel"/>
    <w:tmpl w:val="9B545A38"/>
    <w:lvl w:ilvl="0" w:tplc="7DA2510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3AE5426"/>
    <w:multiLevelType w:val="hybridMultilevel"/>
    <w:tmpl w:val="E0A8331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B4E50F5"/>
    <w:multiLevelType w:val="hybridMultilevel"/>
    <w:tmpl w:val="5BCCF9B4"/>
    <w:lvl w:ilvl="0" w:tplc="A3E897A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E5D3A5C"/>
    <w:multiLevelType w:val="hybridMultilevel"/>
    <w:tmpl w:val="908CD908"/>
    <w:lvl w:ilvl="0" w:tplc="5324F84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29717D"/>
    <w:multiLevelType w:val="multilevel"/>
    <w:tmpl w:val="3FF0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2C5AB8"/>
    <w:multiLevelType w:val="hybridMultilevel"/>
    <w:tmpl w:val="07BE50C2"/>
    <w:lvl w:ilvl="0" w:tplc="4EDA76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266B1B2B"/>
    <w:multiLevelType w:val="hybridMultilevel"/>
    <w:tmpl w:val="0BB6895E"/>
    <w:lvl w:ilvl="0" w:tplc="A2EA844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DF54120"/>
    <w:multiLevelType w:val="multilevel"/>
    <w:tmpl w:val="334AF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F011E"/>
    <w:multiLevelType w:val="multilevel"/>
    <w:tmpl w:val="18EC5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6969EA"/>
    <w:multiLevelType w:val="hybridMultilevel"/>
    <w:tmpl w:val="D864F5C8"/>
    <w:lvl w:ilvl="0" w:tplc="4266B94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AF5522"/>
    <w:multiLevelType w:val="hybridMultilevel"/>
    <w:tmpl w:val="CD721EC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176D91"/>
    <w:multiLevelType w:val="hybridMultilevel"/>
    <w:tmpl w:val="22265F9C"/>
    <w:lvl w:ilvl="0" w:tplc="989E83F8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56011D9"/>
    <w:multiLevelType w:val="hybridMultilevel"/>
    <w:tmpl w:val="6BC26944"/>
    <w:lvl w:ilvl="0" w:tplc="A3464CD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F22734A"/>
    <w:multiLevelType w:val="hybridMultilevel"/>
    <w:tmpl w:val="9FB0C11E"/>
    <w:lvl w:ilvl="0" w:tplc="61A441E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6EE24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67568B3"/>
    <w:multiLevelType w:val="hybridMultilevel"/>
    <w:tmpl w:val="32DEE4C4"/>
    <w:lvl w:ilvl="0" w:tplc="E4089D9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6E7D3A"/>
    <w:multiLevelType w:val="multilevel"/>
    <w:tmpl w:val="B978A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CE7C7B"/>
    <w:multiLevelType w:val="hybridMultilevel"/>
    <w:tmpl w:val="93DCDFFE"/>
    <w:lvl w:ilvl="0" w:tplc="F1D28F64">
      <w:start w:val="1"/>
      <w:numFmt w:val="decimal"/>
      <w:lvlText w:val="%1)"/>
      <w:lvlJc w:val="left"/>
      <w:pPr>
        <w:tabs>
          <w:tab w:val="num" w:pos="1380"/>
        </w:tabs>
        <w:ind w:left="1380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8" w15:restartNumberingAfterBreak="0">
    <w:nsid w:val="6F6131C1"/>
    <w:multiLevelType w:val="hybridMultilevel"/>
    <w:tmpl w:val="16A4E456"/>
    <w:lvl w:ilvl="0" w:tplc="6514379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140076E"/>
    <w:multiLevelType w:val="hybridMultilevel"/>
    <w:tmpl w:val="5044AA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A1F547B"/>
    <w:multiLevelType w:val="multilevel"/>
    <w:tmpl w:val="96EA2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5A277A"/>
    <w:multiLevelType w:val="hybridMultilevel"/>
    <w:tmpl w:val="5DD4EC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A5B4EBA"/>
    <w:multiLevelType w:val="hybridMultilevel"/>
    <w:tmpl w:val="1630AB66"/>
    <w:lvl w:ilvl="0" w:tplc="9300F6E4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C7321EE"/>
    <w:multiLevelType w:val="hybridMultilevel"/>
    <w:tmpl w:val="A880AB00"/>
    <w:lvl w:ilvl="0" w:tplc="7EA401C2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6"/>
  </w:num>
  <w:num w:numId="4">
    <w:abstractNumId w:val="13"/>
  </w:num>
  <w:num w:numId="5">
    <w:abstractNumId w:val="18"/>
  </w:num>
  <w:num w:numId="6">
    <w:abstractNumId w:val="3"/>
  </w:num>
  <w:num w:numId="7">
    <w:abstractNumId w:val="1"/>
  </w:num>
  <w:num w:numId="8">
    <w:abstractNumId w:val="10"/>
  </w:num>
  <w:num w:numId="9">
    <w:abstractNumId w:val="7"/>
  </w:num>
  <w:num w:numId="10">
    <w:abstractNumId w:val="23"/>
  </w:num>
  <w:num w:numId="11">
    <w:abstractNumId w:val="15"/>
  </w:num>
  <w:num w:numId="12">
    <w:abstractNumId w:val="19"/>
  </w:num>
  <w:num w:numId="13">
    <w:abstractNumId w:val="21"/>
  </w:num>
  <w:num w:numId="14">
    <w:abstractNumId w:val="12"/>
  </w:num>
  <w:num w:numId="15">
    <w:abstractNumId w:val="0"/>
  </w:num>
  <w:num w:numId="16">
    <w:abstractNumId w:val="22"/>
  </w:num>
  <w:num w:numId="17">
    <w:abstractNumId w:val="4"/>
  </w:num>
  <w:num w:numId="18">
    <w:abstractNumId w:val="11"/>
  </w:num>
  <w:num w:numId="19">
    <w:abstractNumId w:val="2"/>
  </w:num>
  <w:num w:numId="20">
    <w:abstractNumId w:val="8"/>
  </w:num>
  <w:num w:numId="21">
    <w:abstractNumId w:val="20"/>
  </w:num>
  <w:num w:numId="22">
    <w:abstractNumId w:val="5"/>
  </w:num>
  <w:num w:numId="23">
    <w:abstractNumId w:val="9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179"/>
    <w:rsid w:val="00084DC2"/>
    <w:rsid w:val="000C0314"/>
    <w:rsid w:val="00110F41"/>
    <w:rsid w:val="001B321D"/>
    <w:rsid w:val="00223E52"/>
    <w:rsid w:val="00233694"/>
    <w:rsid w:val="002B7C2D"/>
    <w:rsid w:val="002E24AE"/>
    <w:rsid w:val="004D73C4"/>
    <w:rsid w:val="006022F2"/>
    <w:rsid w:val="0066539A"/>
    <w:rsid w:val="006767B0"/>
    <w:rsid w:val="00770354"/>
    <w:rsid w:val="00A34096"/>
    <w:rsid w:val="00A47883"/>
    <w:rsid w:val="00C00A8E"/>
    <w:rsid w:val="00D53C9F"/>
    <w:rsid w:val="00E37179"/>
    <w:rsid w:val="00E52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22C83"/>
  <w15:chartTrackingRefBased/>
  <w15:docId w15:val="{F9D31776-4703-49A0-91C2-E97693215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70354"/>
    <w:pPr>
      <w:keepNext/>
      <w:spacing w:after="0" w:line="240" w:lineRule="auto"/>
      <w:ind w:firstLine="705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770354"/>
    <w:pPr>
      <w:keepNext/>
      <w:spacing w:after="0" w:line="240" w:lineRule="auto"/>
      <w:ind w:firstLine="705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77035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70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770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770354"/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unhideWhenUsed/>
    <w:rsid w:val="00770354"/>
  </w:style>
  <w:style w:type="paragraph" w:customStyle="1" w:styleId="a3">
    <w:basedOn w:val="a"/>
    <w:next w:val="a4"/>
    <w:link w:val="a5"/>
    <w:rsid w:val="00770354"/>
    <w:pPr>
      <w:spacing w:before="45" w:after="105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rsid w:val="0077035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7703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ody Text Indent"/>
    <w:basedOn w:val="a"/>
    <w:link w:val="a9"/>
    <w:rsid w:val="00770354"/>
    <w:pPr>
      <w:spacing w:after="0" w:line="240" w:lineRule="auto"/>
      <w:ind w:firstLine="705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7703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770354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7035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77035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77035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rsid w:val="00770354"/>
    <w:rPr>
      <w:color w:val="0000FF"/>
      <w:u w:val="single"/>
    </w:rPr>
  </w:style>
  <w:style w:type="paragraph" w:styleId="ab">
    <w:name w:val="Balloon Text"/>
    <w:basedOn w:val="a"/>
    <w:link w:val="ac"/>
    <w:rsid w:val="0077035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77035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Название Знак"/>
    <w:link w:val="a3"/>
    <w:rsid w:val="00770354"/>
    <w:rPr>
      <w:b/>
      <w:bCs/>
      <w:sz w:val="28"/>
      <w:szCs w:val="24"/>
    </w:rPr>
  </w:style>
  <w:style w:type="character" w:customStyle="1" w:styleId="ad">
    <w:name w:val="Гипертекстовая ссылка"/>
    <w:uiPriority w:val="99"/>
    <w:rsid w:val="00770354"/>
    <w:rPr>
      <w:color w:val="106BBE"/>
    </w:rPr>
  </w:style>
  <w:style w:type="paragraph" w:customStyle="1" w:styleId="ae">
    <w:name w:val="Прижатый влево"/>
    <w:basedOn w:val="a"/>
    <w:next w:val="a"/>
    <w:uiPriority w:val="99"/>
    <w:rsid w:val="0077035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">
    <w:name w:val="header"/>
    <w:basedOn w:val="a"/>
    <w:link w:val="af0"/>
    <w:uiPriority w:val="99"/>
    <w:rsid w:val="00770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0">
    <w:name w:val="Верхний колонтитул Знак"/>
    <w:basedOn w:val="a0"/>
    <w:link w:val="af"/>
    <w:uiPriority w:val="99"/>
    <w:rsid w:val="00770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rsid w:val="0077035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Нижний колонтитул Знак"/>
    <w:basedOn w:val="a0"/>
    <w:link w:val="af1"/>
    <w:rsid w:val="0077035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FollowedHyperlink"/>
    <w:rsid w:val="00770354"/>
    <w:rPr>
      <w:color w:val="954F72"/>
      <w:u w:val="single"/>
    </w:rPr>
  </w:style>
  <w:style w:type="paragraph" w:styleId="23">
    <w:name w:val="Body Text 2"/>
    <w:basedOn w:val="a"/>
    <w:link w:val="24"/>
    <w:rsid w:val="0077035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rsid w:val="0077035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CharChar">
    <w:name w:val="Char Char Char Char"/>
    <w:basedOn w:val="a"/>
    <w:next w:val="a"/>
    <w:semiHidden/>
    <w:rsid w:val="00770354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styleId="af4">
    <w:name w:val="Strong"/>
    <w:uiPriority w:val="22"/>
    <w:qFormat/>
    <w:rsid w:val="00770354"/>
    <w:rPr>
      <w:b/>
      <w:bCs/>
    </w:rPr>
  </w:style>
  <w:style w:type="character" w:styleId="af5">
    <w:name w:val="Unresolved Mention"/>
    <w:uiPriority w:val="99"/>
    <w:semiHidden/>
    <w:unhideWhenUsed/>
    <w:rsid w:val="00770354"/>
    <w:rPr>
      <w:color w:val="605E5C"/>
      <w:shd w:val="clear" w:color="auto" w:fill="E1DFDD"/>
    </w:rPr>
  </w:style>
  <w:style w:type="paragraph" w:styleId="af6">
    <w:name w:val="Title"/>
    <w:basedOn w:val="a"/>
    <w:next w:val="a"/>
    <w:link w:val="af7"/>
    <w:uiPriority w:val="10"/>
    <w:qFormat/>
    <w:rsid w:val="007703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7">
    <w:name w:val="Заголовок Знак"/>
    <w:basedOn w:val="a0"/>
    <w:link w:val="af6"/>
    <w:uiPriority w:val="10"/>
    <w:rsid w:val="00770354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4">
    <w:name w:val="Normal (Web)"/>
    <w:basedOn w:val="a"/>
    <w:uiPriority w:val="99"/>
    <w:semiHidden/>
    <w:unhideWhenUsed/>
    <w:rsid w:val="00770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ru/clck/jsredir?from=yandex.ru%3Bsearch%2F%3Bweb%3B%3B&amp;text=&amp;etext=2202.qi9SeAUr7RV2pSeGjz3FflwUxFnzWkZJv7MmDIYi1hNtamxnZHRuaWpyZWRpd3dh.ae83879b1651ef2d800ac9fcf5ab7c7ddf9f2b39&amp;uuid=&amp;state=jLT9ScZ_wbo,&amp;&amp;cst=AiuY0DBWFJ5fN_r-AEszk9YhGbzoukcT2l5HPSJSk-9lC78fFvTN0BVQyFK-6RZYFdPJ_SeJJzL9f4JmLl0n6zzYR1DrY6NPkM-0U6S8A9vtKw_1epwT8Q2t2VNJD-pZpzUr-lfeOSierOtbK-wGgccxF1zZKTdPLd1f2P7dKQN1odvS7mjDe4kj3ChvCBpV0D6llhl9SwF2TCdzPxUYPmtNTze1jngFwD7BXfCd2cGxBg1ch_fFrz6pIA4rrywTD32hkzxf87mLjvqXhvVzI48educVwqo3PWTn6yGy7hjXSzaPMMUJ99qQOXrTTvGpe9O3eq_gFjMZcpHttsPWxvnQc_4qlsjjk5Z_YYSvcsYHp00Un03LB6N0BFsgUNUzRGra7Ek1P00dlNQ8X16qDVpWfCVoI68npBfupqPB9y9w9vk-PZTvvg-J96pu7Xy3QjfKTtWos3Bsr9WbqeizbCg8brz1tdamVIu3KLNsfXMUs_mb4pPlCXpcTab_V44Mc2yEQbW3CB9kv2OTr8jgKEGcxcz8wRE-4dKNNBLfX6cq_GihKVoq1agE6uyXiSjH_3ifi7qIAhmlwL2IBpJbnQOHAKDV8jxuaDymXHuTondRDAsAzjC6msLBv1Dl8OWPmbpBeLx487Xb3BLAT2KPnUI87Xa9M_rL7TvbD14Cw3h1NzS6c9SAdg8hSIol7n0a_bd5_jsmI7eIziF0naF1yNAoR-eEzvFvLLh3jv51TA1OY3XJWY5N87SGwNozK2QhV6yDgNkI8vACGOnnGrpKrLBPaMgzFqJbwSRJWFXldjP4dmj8H5P5r8VbeJI58fbvvL9BN1VBH0iqaiZT2-Rn1FhQlPBqIK6Wzz_yzRu9VS5qjg6XGZPnMn6PleZYpfl_AE41FTKKm2L52u9zBELXAtBAQwinN0bBN06O3AZuDLluZ4iMtvN3-61FayqJim3fY3StI65x3xsPg-2HhtH1Vwxm5aEXtIIYbk-L4XkGXyOjFh_tnFjPwsSM-YgnvF7ZWcROdnE3nbbrpOf02z8LPhjMGqs9W0zDQFFWHWshf13yWKpbPj-iNwDNmJwWm6bSCF6M_TnKA-71ddvkYN4lLOoZSEdGhT12_md9F5d1e8ieI8gCQXMyzw,,&amp;data=UlNrNmk5WktYejY4cHFySjRXSWhXTjBmM3RJMFl3X2pCQnYxOUVDc2E0VmtnSllfTHBkRkZkNDdQbW1XRm5qRUp4SGdrQkJtU0t0d1NBTXkxeTZaWnRncS0wWnFSNDAwSEFidUFwYzd2TGss&amp;sign=163d1e57922d35fc793e442f843d65ba&amp;keyno=0&amp;b64e=2&amp;ref=orjY4mGPRjk5boDnW0uvlrrd71vZw9kp5uQozpMtKCV-HtQ36UFK02S83IuPWEN4uuY13uINvGn-4CoStN30yCFMhaE4MHS-Yp4MjoOfYoNnIr6w9wvxAw,,&amp;l10n=ru&amp;cts=1612785113692%40%40events%3D%5B%7B%22event%22%3A%22click%22%2C%22id%22%3A%223t6a36%22%2C%22cts%22%3A1612785113692%2C%22fast%22%3A%7B%22organic%22%3A1%7D%2C%22service%22%3A%22web%22%2C%22event-id%22%3A%22kkwim63gdg%22%7D%5D&amp;mc=2.9219280948873627&amp;hdtime=1228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intrud.gov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spat148@rupto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gossluzhba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ossluzhba.gov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18</Pages>
  <Words>6275</Words>
  <Characters>35772</Characters>
  <Application>Microsoft Office Word</Application>
  <DocSecurity>0</DocSecurity>
  <Lines>298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 Ольга Васильевна</dc:creator>
  <cp:keywords/>
  <dc:description/>
  <cp:lastModifiedBy>Яковлева Ольга Васильевна</cp:lastModifiedBy>
  <cp:revision>12</cp:revision>
  <dcterms:created xsi:type="dcterms:W3CDTF">2021-07-13T10:27:00Z</dcterms:created>
  <dcterms:modified xsi:type="dcterms:W3CDTF">2021-07-16T11:45:00Z</dcterms:modified>
</cp:coreProperties>
</file>